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24E1B" w14:textId="554CA599" w:rsidR="00FC3CCD" w:rsidRDefault="00C12867" w:rsidP="00242978">
      <w:pPr>
        <w:spacing w:after="60" w:line="360" w:lineRule="auto"/>
        <w:jc w:val="both"/>
        <w:rPr>
          <w:rFonts w:ascii="Arial" w:hAnsi="Arial" w:cs="Arial"/>
          <w:b/>
          <w:bCs/>
        </w:rPr>
      </w:pPr>
      <w:r>
        <w:rPr>
          <w:rFonts w:ascii="Arial" w:hAnsi="Arial" w:cs="Arial"/>
          <w:b/>
          <w:bCs/>
        </w:rPr>
        <w:tab/>
      </w:r>
    </w:p>
    <w:p w14:paraId="4F2DE16B" w14:textId="2F7FC8FA" w:rsidR="00FC3CCD" w:rsidRPr="00421DDE" w:rsidRDefault="00FC3CCD" w:rsidP="00FC3CCD">
      <w:pPr>
        <w:spacing w:after="60" w:line="360" w:lineRule="auto"/>
        <w:rPr>
          <w:rFonts w:ascii="Arial" w:hAnsi="Arial" w:cs="Arial"/>
          <w:b/>
          <w:bCs/>
        </w:rPr>
      </w:pPr>
      <w:r w:rsidRPr="00421DDE">
        <w:rPr>
          <w:rFonts w:ascii="Arial" w:hAnsi="Arial" w:cs="Arial"/>
          <w:b/>
          <w:bCs/>
        </w:rPr>
        <w:t>REGOLAMENTO DI LAUREA- LAUREA MAGISTRALE IN SUSTAINABLE CHEMISTRY AND TECHNOLOGIES FOR CIRCULAR ECONOMY</w:t>
      </w:r>
    </w:p>
    <w:p w14:paraId="2AA1F4C5" w14:textId="77777777" w:rsidR="00FC3CCD" w:rsidRPr="00421DDE" w:rsidRDefault="00FC3CCD" w:rsidP="00242978">
      <w:pPr>
        <w:spacing w:after="60" w:line="360" w:lineRule="auto"/>
        <w:jc w:val="both"/>
        <w:rPr>
          <w:rFonts w:ascii="Arial" w:hAnsi="Arial" w:cs="Arial"/>
          <w:b/>
          <w:bCs/>
        </w:rPr>
      </w:pPr>
    </w:p>
    <w:p w14:paraId="27A8A8CA" w14:textId="2E2DB5BE" w:rsidR="00242978" w:rsidRPr="00421DDE" w:rsidRDefault="00242978" w:rsidP="00242978">
      <w:pPr>
        <w:spacing w:after="60" w:line="360" w:lineRule="auto"/>
        <w:jc w:val="both"/>
        <w:rPr>
          <w:rFonts w:ascii="Arial" w:hAnsi="Arial" w:cs="Arial"/>
          <w:b/>
          <w:bCs/>
        </w:rPr>
      </w:pPr>
      <w:r w:rsidRPr="00421DDE">
        <w:rPr>
          <w:rFonts w:ascii="Arial" w:hAnsi="Arial" w:cs="Arial"/>
          <w:b/>
          <w:bCs/>
        </w:rPr>
        <w:t>Requirements for graduation</w:t>
      </w:r>
    </w:p>
    <w:p w14:paraId="0C6027F9" w14:textId="77777777" w:rsidR="00242978" w:rsidRPr="00421DDE" w:rsidRDefault="00242978" w:rsidP="00242978">
      <w:pPr>
        <w:spacing w:line="360" w:lineRule="auto"/>
        <w:jc w:val="both"/>
        <w:rPr>
          <w:rFonts w:ascii="Arial" w:hAnsi="Arial" w:cs="Arial"/>
        </w:rPr>
      </w:pPr>
      <w:r w:rsidRPr="00421DDE">
        <w:rPr>
          <w:rFonts w:ascii="Arial" w:hAnsi="Arial" w:cs="Arial"/>
        </w:rPr>
        <w:t>To be eligible for the award of the Master’s Degree in Sustainable Chemistry and Technologies for Circular Economy, candidates shall:</w:t>
      </w:r>
    </w:p>
    <w:p w14:paraId="5FEA4616" w14:textId="1B5D7A75" w:rsidR="00242978" w:rsidRPr="00421DDE" w:rsidRDefault="00242978" w:rsidP="00242978">
      <w:pPr>
        <w:pStyle w:val="Paragrafoelenco"/>
        <w:numPr>
          <w:ilvl w:val="0"/>
          <w:numId w:val="1"/>
        </w:numPr>
        <w:spacing w:line="360" w:lineRule="auto"/>
        <w:jc w:val="both"/>
        <w:rPr>
          <w:rFonts w:ascii="Arial" w:hAnsi="Arial" w:cs="Arial"/>
        </w:rPr>
      </w:pPr>
      <w:r w:rsidRPr="00421DDE">
        <w:rPr>
          <w:rFonts w:ascii="Arial" w:hAnsi="Arial" w:cs="Arial"/>
        </w:rPr>
        <w:t>Satisfactorily complete all units of study prescribed for in their coursework</w:t>
      </w:r>
      <w:r w:rsidR="00475C4B" w:rsidRPr="00421DDE">
        <w:rPr>
          <w:rFonts w:ascii="Arial" w:hAnsi="Arial" w:cs="Arial"/>
        </w:rPr>
        <w:t xml:space="preserve"> with a minimum of 1</w:t>
      </w:r>
      <w:r w:rsidR="00243B1C" w:rsidRPr="00421DDE">
        <w:rPr>
          <w:rFonts w:ascii="Arial" w:hAnsi="Arial" w:cs="Arial"/>
        </w:rPr>
        <w:t>05</w:t>
      </w:r>
      <w:r w:rsidR="00475C4B" w:rsidRPr="00421DDE">
        <w:rPr>
          <w:rFonts w:ascii="Arial" w:hAnsi="Arial" w:cs="Arial"/>
        </w:rPr>
        <w:t xml:space="preserve"> ECTS</w:t>
      </w:r>
      <w:r w:rsidRPr="00421DDE">
        <w:rPr>
          <w:rFonts w:ascii="Arial" w:hAnsi="Arial" w:cs="Arial"/>
        </w:rPr>
        <w:t>.</w:t>
      </w:r>
    </w:p>
    <w:p w14:paraId="398F9089" w14:textId="101631BD" w:rsidR="00242978" w:rsidRPr="00421DDE" w:rsidRDefault="00242978" w:rsidP="00242978">
      <w:pPr>
        <w:pStyle w:val="Paragrafoelenco"/>
        <w:numPr>
          <w:ilvl w:val="0"/>
          <w:numId w:val="1"/>
        </w:numPr>
        <w:spacing w:line="360" w:lineRule="auto"/>
        <w:jc w:val="both"/>
        <w:rPr>
          <w:rFonts w:ascii="Arial" w:hAnsi="Arial" w:cs="Arial"/>
        </w:rPr>
      </w:pPr>
      <w:r w:rsidRPr="00421DDE">
        <w:rPr>
          <w:rFonts w:ascii="Arial" w:hAnsi="Arial" w:cs="Arial"/>
        </w:rPr>
        <w:t xml:space="preserve">Submit a graduation application request via </w:t>
      </w:r>
      <w:proofErr w:type="spellStart"/>
      <w:r w:rsidRPr="00421DDE">
        <w:rPr>
          <w:rFonts w:ascii="Arial" w:hAnsi="Arial" w:cs="Arial"/>
        </w:rPr>
        <w:t>Uniweb</w:t>
      </w:r>
      <w:proofErr w:type="spellEnd"/>
      <w:r w:rsidRPr="00421DDE">
        <w:rPr>
          <w:rFonts w:ascii="Arial" w:hAnsi="Arial" w:cs="Arial"/>
        </w:rPr>
        <w:t xml:space="preserve"> by the deadline date published for the program. For detailed information on when and how to register for graduation, please see </w:t>
      </w:r>
      <w:hyperlink r:id="rId8" w:history="1">
        <w:r w:rsidRPr="00421DDE">
          <w:rPr>
            <w:rStyle w:val="Collegamentoipertestuale"/>
            <w:rFonts w:ascii="Arial" w:hAnsi="Arial" w:cs="Arial"/>
          </w:rPr>
          <w:t>https://www.unipd.it/en/graduation</w:t>
        </w:r>
      </w:hyperlink>
      <w:r w:rsidRPr="00421DDE">
        <w:rPr>
          <w:rFonts w:ascii="Arial" w:hAnsi="Arial" w:cs="Arial"/>
        </w:rPr>
        <w:t>.</w:t>
      </w:r>
    </w:p>
    <w:p w14:paraId="2E941E19" w14:textId="7BC1D9A4" w:rsidR="00BD7103" w:rsidRPr="00421DDE" w:rsidRDefault="00242978" w:rsidP="00BD7103">
      <w:pPr>
        <w:spacing w:line="360" w:lineRule="auto"/>
        <w:jc w:val="both"/>
        <w:rPr>
          <w:rFonts w:ascii="Arial" w:hAnsi="Arial" w:cs="Arial"/>
        </w:rPr>
      </w:pPr>
      <w:r w:rsidRPr="00421DDE">
        <w:rPr>
          <w:rFonts w:ascii="Arial" w:hAnsi="Arial" w:cs="Arial"/>
        </w:rPr>
        <w:t>Carry out a 15 ECTS internship</w:t>
      </w:r>
      <w:r w:rsidRPr="00421DDE">
        <w:rPr>
          <w:rFonts w:ascii="Arial" w:hAnsi="Arial" w:cs="Arial"/>
          <w:lang w:val="en-US"/>
        </w:rPr>
        <w:t xml:space="preserve"> (</w:t>
      </w:r>
      <w:proofErr w:type="spellStart"/>
      <w:r w:rsidRPr="00421DDE">
        <w:rPr>
          <w:rFonts w:ascii="Arial" w:hAnsi="Arial" w:cs="Arial"/>
          <w:i/>
          <w:iCs/>
          <w:lang w:val="en-US"/>
        </w:rPr>
        <w:t>Tirocinio</w:t>
      </w:r>
      <w:proofErr w:type="spellEnd"/>
      <w:r w:rsidRPr="00421DDE">
        <w:rPr>
          <w:rFonts w:ascii="Arial" w:hAnsi="Arial" w:cs="Arial"/>
          <w:lang w:val="en-US"/>
        </w:rPr>
        <w:t>)</w:t>
      </w:r>
      <w:r w:rsidRPr="00421DDE">
        <w:rPr>
          <w:rFonts w:ascii="Arial" w:hAnsi="Arial" w:cs="Arial"/>
        </w:rPr>
        <w:t xml:space="preserve"> within a company or external institution that has a valid internship agreement (</w:t>
      </w:r>
      <w:proofErr w:type="spellStart"/>
      <w:r w:rsidRPr="00421DDE">
        <w:rPr>
          <w:rFonts w:ascii="Arial" w:hAnsi="Arial" w:cs="Arial"/>
          <w:i/>
          <w:iCs/>
        </w:rPr>
        <w:t>Convenzione</w:t>
      </w:r>
      <w:proofErr w:type="spellEnd"/>
      <w:r w:rsidRPr="00421DDE">
        <w:rPr>
          <w:rFonts w:ascii="Arial" w:hAnsi="Arial" w:cs="Arial"/>
        </w:rPr>
        <w:t xml:space="preserve">) with the University of </w:t>
      </w:r>
      <w:proofErr w:type="spellStart"/>
      <w:r w:rsidRPr="00421DDE">
        <w:rPr>
          <w:rFonts w:ascii="Arial" w:hAnsi="Arial" w:cs="Arial"/>
        </w:rPr>
        <w:t>Padova</w:t>
      </w:r>
      <w:proofErr w:type="spellEnd"/>
      <w:r w:rsidRPr="00421DDE">
        <w:rPr>
          <w:rFonts w:ascii="Arial" w:hAnsi="Arial" w:cs="Arial"/>
        </w:rPr>
        <w:t xml:space="preserve">. Alternatively, the Master’s Dissertation can also be carried out </w:t>
      </w:r>
      <w:proofErr w:type="spellStart"/>
      <w:r w:rsidRPr="00421DDE">
        <w:rPr>
          <w:rFonts w:ascii="Arial" w:hAnsi="Arial" w:cs="Arial"/>
        </w:rPr>
        <w:t>i</w:t>
      </w:r>
      <w:proofErr w:type="spellEnd"/>
      <w:r w:rsidRPr="00421DDE">
        <w:rPr>
          <w:rFonts w:ascii="Arial" w:hAnsi="Arial" w:cs="Arial"/>
        </w:rPr>
        <w:t xml:space="preserve">.) as part of an Erasmus exchange program, ii) as part of other international exchange programs or iii.) in one of the 12 Departments of the University of </w:t>
      </w:r>
      <w:proofErr w:type="spellStart"/>
      <w:r w:rsidRPr="00421DDE">
        <w:rPr>
          <w:rFonts w:ascii="Arial" w:hAnsi="Arial" w:cs="Arial"/>
        </w:rPr>
        <w:t>Padova</w:t>
      </w:r>
      <w:proofErr w:type="spellEnd"/>
      <w:r w:rsidRPr="00421DDE">
        <w:rPr>
          <w:rFonts w:ascii="Arial" w:hAnsi="Arial" w:cs="Arial"/>
        </w:rPr>
        <w:t xml:space="preserve"> involved in the Master; in this latter case, the Dissertation shall focus exclusively on an industrial project agreed with a company. The internship must be initiated according to the procedures set forth by the University of </w:t>
      </w:r>
      <w:proofErr w:type="spellStart"/>
      <w:r w:rsidRPr="00421DDE">
        <w:rPr>
          <w:rFonts w:ascii="Arial" w:hAnsi="Arial" w:cs="Arial"/>
        </w:rPr>
        <w:t>Padova</w:t>
      </w:r>
      <w:proofErr w:type="spellEnd"/>
      <w:r w:rsidRPr="00421DDE">
        <w:rPr>
          <w:rFonts w:ascii="Arial" w:hAnsi="Arial" w:cs="Arial"/>
        </w:rPr>
        <w:t xml:space="preserve"> (</w:t>
      </w:r>
      <w:hyperlink r:id="rId9" w:history="1">
        <w:r w:rsidRPr="00421DDE">
          <w:rPr>
            <w:rStyle w:val="Collegamentoipertestuale"/>
            <w:rFonts w:ascii="Arial" w:hAnsi="Arial" w:cs="Arial"/>
          </w:rPr>
          <w:t>https://www.unipd.it/stage</w:t>
        </w:r>
      </w:hyperlink>
      <w:r w:rsidRPr="00421DDE">
        <w:rPr>
          <w:rFonts w:ascii="Arial" w:hAnsi="Arial" w:cs="Arial"/>
        </w:rPr>
        <w:t>)</w:t>
      </w:r>
      <w:r w:rsidRPr="00421DDE">
        <w:rPr>
          <w:rFonts w:ascii="Arial" w:hAnsi="Arial" w:cs="Arial"/>
          <w:lang w:val="en-US"/>
        </w:rPr>
        <w:t xml:space="preserve">. </w:t>
      </w:r>
      <w:r w:rsidRPr="00421DDE">
        <w:rPr>
          <w:rFonts w:ascii="Arial" w:hAnsi="Arial" w:cs="Arial"/>
        </w:rPr>
        <w:t xml:space="preserve">Upon completion of the internship, students will be awarded 15 ECTS. The internship shall last </w:t>
      </w:r>
      <w:r w:rsidR="000667BC" w:rsidRPr="00421DDE">
        <w:rPr>
          <w:rFonts w:ascii="Arial" w:hAnsi="Arial" w:cs="Arial"/>
        </w:rPr>
        <w:t xml:space="preserve">at least 3 months, but preferably </w:t>
      </w:r>
      <w:r w:rsidRPr="00421DDE">
        <w:rPr>
          <w:rFonts w:ascii="Arial" w:hAnsi="Arial" w:cs="Arial"/>
        </w:rPr>
        <w:t>4-6 months, and the student working hours shall be registered using a log-book, which must be signed by the company co-supervisor (</w:t>
      </w:r>
      <w:r w:rsidRPr="00421DDE">
        <w:rPr>
          <w:rFonts w:ascii="Arial" w:hAnsi="Arial" w:cs="Arial"/>
          <w:i/>
          <w:iCs/>
        </w:rPr>
        <w:t>vide infra</w:t>
      </w:r>
      <w:r w:rsidRPr="00421DDE">
        <w:rPr>
          <w:rFonts w:ascii="Arial" w:hAnsi="Arial" w:cs="Arial"/>
        </w:rPr>
        <w:t>).</w:t>
      </w:r>
      <w:r w:rsidRPr="00421DDE">
        <w:rPr>
          <w:rFonts w:ascii="Arial" w:hAnsi="Arial" w:cs="Arial"/>
          <w:lang w:val="en-US"/>
        </w:rPr>
        <w:t xml:space="preserve"> </w:t>
      </w:r>
      <w:r w:rsidR="000667BC" w:rsidRPr="00421DDE">
        <w:rPr>
          <w:rFonts w:ascii="Arial" w:hAnsi="Arial" w:cs="Arial"/>
          <w:lang w:val="en-US"/>
        </w:rPr>
        <w:t xml:space="preserve">To enable graduation by </w:t>
      </w:r>
      <w:r w:rsidR="00025FC1" w:rsidRPr="00421DDE">
        <w:rPr>
          <w:rFonts w:ascii="Arial" w:hAnsi="Arial" w:cs="Arial"/>
          <w:lang w:val="en-US"/>
        </w:rPr>
        <w:t>30</w:t>
      </w:r>
      <w:r w:rsidR="00025FC1" w:rsidRPr="00421DDE">
        <w:rPr>
          <w:rFonts w:ascii="Arial" w:hAnsi="Arial" w:cs="Arial"/>
          <w:vertAlign w:val="superscript"/>
          <w:lang w:val="en-US"/>
        </w:rPr>
        <w:t>th</w:t>
      </w:r>
      <w:r w:rsidR="00025FC1" w:rsidRPr="00421DDE">
        <w:rPr>
          <w:rFonts w:ascii="Arial" w:hAnsi="Arial" w:cs="Arial"/>
          <w:lang w:val="en-US"/>
        </w:rPr>
        <w:t xml:space="preserve"> September</w:t>
      </w:r>
      <w:r w:rsidR="000667BC" w:rsidRPr="00421DDE">
        <w:rPr>
          <w:rFonts w:ascii="Arial" w:hAnsi="Arial" w:cs="Arial"/>
          <w:lang w:val="en-US"/>
        </w:rPr>
        <w:t xml:space="preserve"> of the second year, the traineeship should preferably start not before the 1</w:t>
      </w:r>
      <w:r w:rsidR="000667BC" w:rsidRPr="00421DDE">
        <w:rPr>
          <w:rFonts w:ascii="Arial" w:hAnsi="Arial" w:cs="Arial"/>
          <w:vertAlign w:val="superscript"/>
          <w:lang w:val="en-US"/>
        </w:rPr>
        <w:t>st</w:t>
      </w:r>
      <w:r w:rsidR="000667BC" w:rsidRPr="00421DDE">
        <w:rPr>
          <w:rFonts w:ascii="Arial" w:hAnsi="Arial" w:cs="Arial"/>
          <w:lang w:val="en-US"/>
        </w:rPr>
        <w:t xml:space="preserve"> of May of the second years. </w:t>
      </w:r>
    </w:p>
    <w:p w14:paraId="7D72E1B6" w14:textId="70FCD569" w:rsidR="00242978" w:rsidRPr="00421DDE" w:rsidRDefault="00242978" w:rsidP="00BD7103">
      <w:pPr>
        <w:pStyle w:val="Paragrafoelenco"/>
        <w:spacing w:line="360" w:lineRule="auto"/>
        <w:jc w:val="both"/>
        <w:rPr>
          <w:rFonts w:ascii="Arial" w:hAnsi="Arial" w:cs="Arial"/>
        </w:rPr>
      </w:pPr>
    </w:p>
    <w:p w14:paraId="1E3257C9" w14:textId="77777777" w:rsidR="00242978" w:rsidRPr="00421DDE" w:rsidRDefault="00242978" w:rsidP="00242978">
      <w:pPr>
        <w:spacing w:line="360" w:lineRule="auto"/>
        <w:jc w:val="both"/>
        <w:rPr>
          <w:rFonts w:ascii="Arial" w:hAnsi="Arial" w:cs="Arial"/>
        </w:rPr>
      </w:pPr>
      <w:r w:rsidRPr="00421DDE">
        <w:rPr>
          <w:rFonts w:ascii="Arial" w:hAnsi="Arial" w:cs="Arial"/>
        </w:rPr>
        <w:t xml:space="preserve">The topic of the Dissertation shall be agreed upon with the Supervisor and shall have an evident and central relation to the practical work the candidate has completed as part of their mandatory internship in a company, institution, or research body. </w:t>
      </w:r>
    </w:p>
    <w:p w14:paraId="360ABD50" w14:textId="534C9953" w:rsidR="00242978" w:rsidRPr="00421DDE" w:rsidRDefault="00242978" w:rsidP="00242978">
      <w:pPr>
        <w:spacing w:line="360" w:lineRule="auto"/>
        <w:jc w:val="both"/>
        <w:rPr>
          <w:rFonts w:ascii="Arial" w:hAnsi="Arial" w:cs="Arial"/>
        </w:rPr>
      </w:pPr>
      <w:r w:rsidRPr="00421DDE">
        <w:rPr>
          <w:rFonts w:ascii="Arial" w:hAnsi="Arial" w:cs="Arial"/>
        </w:rPr>
        <w:t xml:space="preserve">The Dissertation </w:t>
      </w:r>
      <w:r w:rsidR="00243B1C" w:rsidRPr="00421DDE">
        <w:rPr>
          <w:rFonts w:ascii="Arial" w:hAnsi="Arial" w:cs="Arial"/>
        </w:rPr>
        <w:t xml:space="preserve">will be an original piece of research and </w:t>
      </w:r>
      <w:r w:rsidRPr="00421DDE">
        <w:rPr>
          <w:rFonts w:ascii="Arial" w:hAnsi="Arial" w:cs="Arial"/>
        </w:rPr>
        <w:t>shall focus on a topic closely related to Circular Economy</w:t>
      </w:r>
      <w:r w:rsidR="00243B1C" w:rsidRPr="00421DDE">
        <w:rPr>
          <w:rFonts w:ascii="Arial" w:hAnsi="Arial" w:cs="Arial"/>
        </w:rPr>
        <w:t xml:space="preserve"> and/or to its implementation in an industri</w:t>
      </w:r>
      <w:r w:rsidR="00523FEB" w:rsidRPr="00421DDE">
        <w:rPr>
          <w:rFonts w:ascii="Arial" w:hAnsi="Arial" w:cs="Arial"/>
        </w:rPr>
        <w:t>al or institutional environment</w:t>
      </w:r>
      <w:r w:rsidRPr="00421DDE">
        <w:rPr>
          <w:rFonts w:ascii="Arial" w:hAnsi="Arial" w:cs="Arial"/>
        </w:rPr>
        <w:t xml:space="preserve">. </w:t>
      </w:r>
    </w:p>
    <w:p w14:paraId="4D9702ED" w14:textId="66E4B6A3" w:rsidR="000667BC" w:rsidRPr="00421DDE" w:rsidRDefault="000667BC" w:rsidP="00242978">
      <w:pPr>
        <w:spacing w:line="360" w:lineRule="auto"/>
        <w:jc w:val="both"/>
        <w:rPr>
          <w:rFonts w:ascii="Arial" w:hAnsi="Arial" w:cs="Arial"/>
        </w:rPr>
      </w:pPr>
      <w:r w:rsidRPr="00421DDE">
        <w:rPr>
          <w:rFonts w:ascii="Arial" w:hAnsi="Arial" w:cs="Arial"/>
        </w:rPr>
        <w:lastRenderedPageBreak/>
        <w:t xml:space="preserve">The Dissertation project </w:t>
      </w:r>
      <w:r w:rsidR="008F560F" w:rsidRPr="00421DDE">
        <w:rPr>
          <w:rFonts w:ascii="Arial" w:hAnsi="Arial" w:cs="Arial"/>
        </w:rPr>
        <w:t>must</w:t>
      </w:r>
      <w:r w:rsidRPr="00421DDE">
        <w:rPr>
          <w:rFonts w:ascii="Arial" w:hAnsi="Arial" w:cs="Arial"/>
        </w:rPr>
        <w:t xml:space="preserve"> be approved by the Master Graduation Committee (</w:t>
      </w:r>
      <w:proofErr w:type="spellStart"/>
      <w:r w:rsidRPr="00421DDE">
        <w:rPr>
          <w:rFonts w:ascii="Arial" w:hAnsi="Arial" w:cs="Arial"/>
        </w:rPr>
        <w:t>Commissione</w:t>
      </w:r>
      <w:proofErr w:type="spellEnd"/>
      <w:r w:rsidRPr="00421DDE">
        <w:rPr>
          <w:rFonts w:ascii="Arial" w:hAnsi="Arial" w:cs="Arial"/>
        </w:rPr>
        <w:t xml:space="preserve"> </w:t>
      </w:r>
      <w:proofErr w:type="spellStart"/>
      <w:r w:rsidRPr="00421DDE">
        <w:rPr>
          <w:rFonts w:ascii="Arial" w:hAnsi="Arial" w:cs="Arial"/>
        </w:rPr>
        <w:t>Laurea</w:t>
      </w:r>
      <w:proofErr w:type="spellEnd"/>
      <w:r w:rsidRPr="00421DDE">
        <w:rPr>
          <w:rFonts w:ascii="Arial" w:hAnsi="Arial" w:cs="Arial"/>
        </w:rPr>
        <w:t xml:space="preserve"> del Master). </w:t>
      </w:r>
    </w:p>
    <w:p w14:paraId="057FC2B8" w14:textId="160C693B" w:rsidR="0090346F" w:rsidRPr="00421DDE" w:rsidRDefault="0090346F" w:rsidP="00242978">
      <w:pPr>
        <w:spacing w:line="360" w:lineRule="auto"/>
        <w:jc w:val="both"/>
        <w:rPr>
          <w:rFonts w:ascii="Arial" w:hAnsi="Arial" w:cs="Arial"/>
        </w:rPr>
      </w:pPr>
    </w:p>
    <w:p w14:paraId="550D8140" w14:textId="77777777" w:rsidR="00242978" w:rsidRPr="00421DDE" w:rsidRDefault="00242978" w:rsidP="00242978">
      <w:pPr>
        <w:spacing w:after="60" w:line="360" w:lineRule="auto"/>
        <w:jc w:val="both"/>
        <w:rPr>
          <w:rFonts w:ascii="Arial" w:hAnsi="Arial" w:cs="Arial"/>
          <w:b/>
          <w:bCs/>
        </w:rPr>
      </w:pPr>
      <w:r w:rsidRPr="00421DDE">
        <w:rPr>
          <w:rFonts w:ascii="Arial" w:hAnsi="Arial" w:cs="Arial"/>
          <w:b/>
          <w:bCs/>
        </w:rPr>
        <w:t>Academic supervisor, company co-supervisor, co-examiner</w:t>
      </w:r>
    </w:p>
    <w:p w14:paraId="02245044" w14:textId="77777777" w:rsidR="00242978" w:rsidRPr="00421DDE" w:rsidRDefault="00242978" w:rsidP="00242978">
      <w:pPr>
        <w:spacing w:line="360" w:lineRule="auto"/>
        <w:jc w:val="both"/>
        <w:rPr>
          <w:rFonts w:ascii="Arial" w:hAnsi="Arial" w:cs="Arial"/>
        </w:rPr>
      </w:pPr>
      <w:r w:rsidRPr="00421DDE">
        <w:rPr>
          <w:rFonts w:ascii="Arial" w:hAnsi="Arial" w:cs="Arial"/>
        </w:rPr>
        <w:t>To be eligible for the award of the Master’s Degree in Sustainable Chemistry and Technologies for Circular Economy, candidates will be assigned:</w:t>
      </w:r>
    </w:p>
    <w:p w14:paraId="4627F647" w14:textId="0BF55177" w:rsidR="00242978" w:rsidRPr="00421DDE" w:rsidRDefault="00242978" w:rsidP="00242978">
      <w:pPr>
        <w:pStyle w:val="Paragrafoelenco"/>
        <w:numPr>
          <w:ilvl w:val="0"/>
          <w:numId w:val="2"/>
        </w:numPr>
        <w:spacing w:line="360" w:lineRule="auto"/>
        <w:jc w:val="both"/>
        <w:rPr>
          <w:rFonts w:ascii="Arial" w:hAnsi="Arial" w:cs="Arial"/>
        </w:rPr>
      </w:pPr>
      <w:r w:rsidRPr="00421DDE">
        <w:rPr>
          <w:rFonts w:ascii="Arial" w:hAnsi="Arial" w:cs="Arial"/>
        </w:rPr>
        <w:t xml:space="preserve">An academic supervisor, to be </w:t>
      </w:r>
      <w:r w:rsidR="001C50AD" w:rsidRPr="00421DDE">
        <w:rPr>
          <w:rFonts w:ascii="Arial" w:hAnsi="Arial" w:cs="Arial"/>
        </w:rPr>
        <w:t xml:space="preserve">preferentially </w:t>
      </w:r>
      <w:r w:rsidRPr="00421DDE">
        <w:rPr>
          <w:rFonts w:ascii="Arial" w:hAnsi="Arial" w:cs="Arial"/>
        </w:rPr>
        <w:t xml:space="preserve">identified among the teachers of the Master’s Degree; the supervisor </w:t>
      </w:r>
      <w:r w:rsidR="001C50AD" w:rsidRPr="00421DDE">
        <w:rPr>
          <w:rFonts w:ascii="Arial" w:hAnsi="Arial" w:cs="Arial"/>
        </w:rPr>
        <w:t>should be</w:t>
      </w:r>
      <w:r w:rsidRPr="00421DDE">
        <w:rPr>
          <w:rFonts w:ascii="Arial" w:hAnsi="Arial" w:cs="Arial"/>
        </w:rPr>
        <w:t xml:space="preserve"> an expert and knowledgeable in the field of the Dissertation.</w:t>
      </w:r>
      <w:r w:rsidR="00FC3CCD" w:rsidRPr="00421DDE">
        <w:rPr>
          <w:rFonts w:ascii="Arial" w:hAnsi="Arial" w:cs="Arial"/>
        </w:rPr>
        <w:t xml:space="preserve"> In case there is no availability of teachers of the Master’s Degree, or the topic is extremely specific, requiring specific know-how and/or background, a further professor belonging to one of the 12 Departments involved in the Master can be contacted and appointed as supervisor by the Dissertation Board (</w:t>
      </w:r>
      <w:proofErr w:type="spellStart"/>
      <w:r w:rsidR="00FC3CCD" w:rsidRPr="00421DDE">
        <w:rPr>
          <w:rFonts w:ascii="Arial" w:hAnsi="Arial" w:cs="Arial"/>
        </w:rPr>
        <w:t>Commissione</w:t>
      </w:r>
      <w:proofErr w:type="spellEnd"/>
      <w:r w:rsidR="00FC3CCD" w:rsidRPr="00421DDE">
        <w:rPr>
          <w:rFonts w:ascii="Arial" w:hAnsi="Arial" w:cs="Arial"/>
        </w:rPr>
        <w:t xml:space="preserve"> </w:t>
      </w:r>
      <w:proofErr w:type="spellStart"/>
      <w:r w:rsidR="00FC3CCD" w:rsidRPr="00421DDE">
        <w:rPr>
          <w:rFonts w:ascii="Arial" w:hAnsi="Arial" w:cs="Arial"/>
        </w:rPr>
        <w:t>Lauree</w:t>
      </w:r>
      <w:proofErr w:type="spellEnd"/>
      <w:r w:rsidR="00FC3CCD" w:rsidRPr="00421DDE">
        <w:rPr>
          <w:rFonts w:ascii="Arial" w:hAnsi="Arial" w:cs="Arial"/>
        </w:rPr>
        <w:t xml:space="preserve">), upon suggestion of the student. </w:t>
      </w:r>
    </w:p>
    <w:p w14:paraId="061FD6C5" w14:textId="0B9A576B" w:rsidR="00242978" w:rsidRPr="00421DDE" w:rsidRDefault="00242978" w:rsidP="00242978">
      <w:pPr>
        <w:pStyle w:val="Paragrafoelenco"/>
        <w:numPr>
          <w:ilvl w:val="0"/>
          <w:numId w:val="2"/>
        </w:numPr>
        <w:spacing w:line="360" w:lineRule="auto"/>
        <w:jc w:val="both"/>
        <w:rPr>
          <w:rFonts w:ascii="Arial" w:hAnsi="Arial" w:cs="Arial"/>
        </w:rPr>
      </w:pPr>
      <w:r w:rsidRPr="00421DDE">
        <w:rPr>
          <w:rFonts w:ascii="Arial" w:hAnsi="Arial" w:cs="Arial"/>
        </w:rPr>
        <w:t xml:space="preserve">A company co-supervisor, who is responsible for monitoring the work of the Master’s student during their internship. </w:t>
      </w:r>
    </w:p>
    <w:p w14:paraId="0E7EE6F0" w14:textId="0CBDAC3A" w:rsidR="00242978" w:rsidRPr="00421DDE" w:rsidRDefault="00242978" w:rsidP="00242978">
      <w:pPr>
        <w:pStyle w:val="Paragrafoelenco"/>
        <w:numPr>
          <w:ilvl w:val="0"/>
          <w:numId w:val="2"/>
        </w:numPr>
        <w:spacing w:line="360" w:lineRule="auto"/>
        <w:jc w:val="both"/>
        <w:rPr>
          <w:rFonts w:ascii="Arial" w:hAnsi="Arial" w:cs="Arial"/>
        </w:rPr>
      </w:pPr>
      <w:r w:rsidRPr="00421DDE">
        <w:rPr>
          <w:rFonts w:ascii="Arial" w:hAnsi="Arial" w:cs="Arial"/>
        </w:rPr>
        <w:t>A co-examiner, who is responsible for assessing the student’s performance throughout their Dissertation undertaking.</w:t>
      </w:r>
    </w:p>
    <w:p w14:paraId="6384D60E" w14:textId="77777777" w:rsidR="00FC3CCD" w:rsidRPr="00421DDE" w:rsidRDefault="00FC3CCD" w:rsidP="00421DDE">
      <w:pPr>
        <w:pStyle w:val="Paragrafoelenco"/>
        <w:spacing w:line="360" w:lineRule="auto"/>
        <w:jc w:val="both"/>
        <w:rPr>
          <w:rFonts w:ascii="Arial" w:hAnsi="Arial" w:cs="Arial"/>
        </w:rPr>
      </w:pPr>
      <w:bookmarkStart w:id="0" w:name="_GoBack"/>
      <w:bookmarkEnd w:id="0"/>
    </w:p>
    <w:p w14:paraId="356E2E79" w14:textId="77777777" w:rsidR="00242978" w:rsidRPr="00421DDE" w:rsidRDefault="00242978" w:rsidP="00242978">
      <w:pPr>
        <w:spacing w:after="60" w:line="360" w:lineRule="auto"/>
        <w:jc w:val="both"/>
        <w:rPr>
          <w:rFonts w:ascii="Arial" w:hAnsi="Arial" w:cs="Arial"/>
          <w:b/>
          <w:bCs/>
        </w:rPr>
      </w:pPr>
      <w:r w:rsidRPr="00421DDE">
        <w:rPr>
          <w:rFonts w:ascii="Arial" w:hAnsi="Arial" w:cs="Arial"/>
          <w:b/>
          <w:bCs/>
        </w:rPr>
        <w:t>Dissertation manuscript</w:t>
      </w:r>
    </w:p>
    <w:p w14:paraId="5EF9B504" w14:textId="3AAEB544" w:rsidR="00242978" w:rsidRPr="00421DDE" w:rsidRDefault="00242978" w:rsidP="00242978">
      <w:pPr>
        <w:pStyle w:val="Paragrafoelenco"/>
        <w:numPr>
          <w:ilvl w:val="0"/>
          <w:numId w:val="3"/>
        </w:numPr>
        <w:spacing w:line="360" w:lineRule="auto"/>
        <w:jc w:val="both"/>
        <w:rPr>
          <w:rFonts w:ascii="Arial" w:hAnsi="Arial" w:cs="Arial"/>
        </w:rPr>
      </w:pPr>
      <w:r w:rsidRPr="00421DDE">
        <w:rPr>
          <w:rFonts w:ascii="Arial" w:hAnsi="Arial" w:cs="Arial"/>
        </w:rPr>
        <w:t xml:space="preserve">The Dissertation is a piece of academic writing of approximately 50-80 pages and represents a substantial original </w:t>
      </w:r>
      <w:r w:rsidR="00243B1C" w:rsidRPr="00421DDE">
        <w:rPr>
          <w:rFonts w:ascii="Arial" w:hAnsi="Arial" w:cs="Arial"/>
        </w:rPr>
        <w:t xml:space="preserve">research </w:t>
      </w:r>
      <w:r w:rsidRPr="00421DDE">
        <w:rPr>
          <w:rFonts w:ascii="Arial" w:hAnsi="Arial" w:cs="Arial"/>
        </w:rPr>
        <w:t>work. It shall be written in English and demonstrate a coherent line of research inquiry, a logical structure, description, and discussion of results.</w:t>
      </w:r>
    </w:p>
    <w:p w14:paraId="2CA24B39" w14:textId="549D2A73" w:rsidR="00242978" w:rsidRPr="00421DDE" w:rsidRDefault="00242978" w:rsidP="00242978">
      <w:pPr>
        <w:pStyle w:val="Paragrafoelenco"/>
        <w:numPr>
          <w:ilvl w:val="0"/>
          <w:numId w:val="3"/>
        </w:numPr>
        <w:spacing w:line="360" w:lineRule="auto"/>
        <w:jc w:val="both"/>
        <w:rPr>
          <w:rFonts w:ascii="Arial" w:hAnsi="Arial" w:cs="Arial"/>
        </w:rPr>
      </w:pPr>
      <w:r w:rsidRPr="00421DDE">
        <w:rPr>
          <w:rFonts w:ascii="Arial" w:hAnsi="Arial" w:cs="Arial"/>
        </w:rPr>
        <w:t xml:space="preserve">The Dissertation shall be written under the guidance of a Supervisor of the University of </w:t>
      </w:r>
      <w:proofErr w:type="spellStart"/>
      <w:r w:rsidRPr="00421DDE">
        <w:rPr>
          <w:rFonts w:ascii="Arial" w:hAnsi="Arial" w:cs="Arial"/>
        </w:rPr>
        <w:t>Padova</w:t>
      </w:r>
      <w:proofErr w:type="spellEnd"/>
      <w:r w:rsidRPr="00421DDE">
        <w:rPr>
          <w:rFonts w:ascii="Arial" w:hAnsi="Arial" w:cs="Arial"/>
        </w:rPr>
        <w:t>, and a co-supervisor of the company or institution in which the student has carried out their internship (see point 3).</w:t>
      </w:r>
    </w:p>
    <w:p w14:paraId="692C8B58" w14:textId="2C726B06" w:rsidR="00242978" w:rsidRPr="00421DDE" w:rsidRDefault="00242978" w:rsidP="00242978">
      <w:pPr>
        <w:pStyle w:val="Paragrafoelenco"/>
        <w:numPr>
          <w:ilvl w:val="0"/>
          <w:numId w:val="3"/>
        </w:numPr>
        <w:spacing w:line="360" w:lineRule="auto"/>
        <w:jc w:val="both"/>
        <w:rPr>
          <w:rFonts w:ascii="Arial" w:hAnsi="Arial" w:cs="Arial"/>
        </w:rPr>
      </w:pPr>
      <w:r w:rsidRPr="00421DDE">
        <w:rPr>
          <w:rFonts w:ascii="Arial" w:hAnsi="Arial" w:cs="Arial"/>
        </w:rPr>
        <w:t>An external co-examiner (</w:t>
      </w:r>
      <w:proofErr w:type="spellStart"/>
      <w:r w:rsidRPr="00421DDE">
        <w:rPr>
          <w:rFonts w:ascii="Arial" w:hAnsi="Arial" w:cs="Arial"/>
          <w:i/>
          <w:iCs/>
        </w:rPr>
        <w:t>contro-relatore</w:t>
      </w:r>
      <w:proofErr w:type="spellEnd"/>
      <w:r w:rsidRPr="00421DDE">
        <w:rPr>
          <w:rFonts w:ascii="Arial" w:hAnsi="Arial" w:cs="Arial"/>
        </w:rPr>
        <w:t>) will be assigned to each student, to conduct an ongoing assessment of the Dissertation work.</w:t>
      </w:r>
    </w:p>
    <w:p w14:paraId="6CEA8D4D" w14:textId="3C809893" w:rsidR="00242978" w:rsidRPr="00421DDE" w:rsidRDefault="00242978" w:rsidP="00242978">
      <w:pPr>
        <w:pStyle w:val="Paragrafoelenco"/>
        <w:numPr>
          <w:ilvl w:val="0"/>
          <w:numId w:val="3"/>
        </w:numPr>
        <w:spacing w:line="360" w:lineRule="auto"/>
        <w:jc w:val="both"/>
        <w:rPr>
          <w:rFonts w:ascii="Arial" w:hAnsi="Arial" w:cs="Arial"/>
        </w:rPr>
      </w:pPr>
      <w:r w:rsidRPr="00421DDE">
        <w:rPr>
          <w:rFonts w:ascii="Arial" w:hAnsi="Arial" w:cs="Arial"/>
        </w:rPr>
        <w:t xml:space="preserve">The Dissertation shall incorporate an appropriate form of critical analysis and have, as its basis, a clearly structured conceptual framework. </w:t>
      </w:r>
    </w:p>
    <w:p w14:paraId="7D3BB71C" w14:textId="6A811C6D" w:rsidR="00242978" w:rsidRPr="00421DDE" w:rsidRDefault="00242978" w:rsidP="00242978">
      <w:pPr>
        <w:pStyle w:val="Paragrafoelenco"/>
        <w:numPr>
          <w:ilvl w:val="0"/>
          <w:numId w:val="3"/>
        </w:numPr>
        <w:spacing w:line="360" w:lineRule="auto"/>
        <w:jc w:val="both"/>
        <w:rPr>
          <w:rFonts w:ascii="Arial" w:hAnsi="Arial" w:cs="Arial"/>
        </w:rPr>
      </w:pPr>
      <w:r w:rsidRPr="00421DDE">
        <w:rPr>
          <w:rFonts w:ascii="Arial" w:hAnsi="Arial" w:cs="Arial"/>
        </w:rPr>
        <w:t>The Dissertation is typically written in book-style, consisting of multiple chapters, outlining a coherent line of research inquiry.</w:t>
      </w:r>
    </w:p>
    <w:p w14:paraId="577C3ADF" w14:textId="015D48D4" w:rsidR="0090346F" w:rsidRPr="00421DDE" w:rsidRDefault="002455CB" w:rsidP="00242978">
      <w:pPr>
        <w:pStyle w:val="Paragrafoelenco"/>
        <w:numPr>
          <w:ilvl w:val="0"/>
          <w:numId w:val="3"/>
        </w:numPr>
        <w:spacing w:line="360" w:lineRule="auto"/>
        <w:jc w:val="both"/>
        <w:rPr>
          <w:rFonts w:ascii="Arial" w:hAnsi="Arial" w:cs="Arial"/>
        </w:rPr>
      </w:pPr>
      <w:r w:rsidRPr="00421DDE">
        <w:rPr>
          <w:rFonts w:ascii="Arial" w:hAnsi="Arial" w:cs="Arial"/>
        </w:rPr>
        <w:lastRenderedPageBreak/>
        <w:t xml:space="preserve">There exists the possibility, for the company, to ask for Thesis to be marked as confidential/not to be published on Theses archive. In this case, the student, the supervisor and the Committee will be asked to sign a </w:t>
      </w:r>
      <w:proofErr w:type="spellStart"/>
      <w:r w:rsidRPr="00421DDE">
        <w:rPr>
          <w:rFonts w:ascii="Arial" w:hAnsi="Arial" w:cs="Arial"/>
        </w:rPr>
        <w:t>non disclosure</w:t>
      </w:r>
      <w:proofErr w:type="spellEnd"/>
      <w:r w:rsidRPr="00421DDE">
        <w:rPr>
          <w:rFonts w:ascii="Arial" w:hAnsi="Arial" w:cs="Arial"/>
        </w:rPr>
        <w:t xml:space="preserve"> agreement either by using the templates provided by the University of Padua or by the company itself.  </w:t>
      </w:r>
    </w:p>
    <w:p w14:paraId="05F7004D" w14:textId="77777777" w:rsidR="0090346F" w:rsidRPr="00421DDE" w:rsidRDefault="0090346F" w:rsidP="00242978">
      <w:pPr>
        <w:spacing w:line="360" w:lineRule="auto"/>
        <w:jc w:val="both"/>
        <w:rPr>
          <w:rFonts w:ascii="Arial" w:hAnsi="Arial" w:cs="Arial"/>
        </w:rPr>
      </w:pPr>
    </w:p>
    <w:p w14:paraId="6E292B9F" w14:textId="77777777" w:rsidR="00242978" w:rsidRPr="00421DDE" w:rsidRDefault="00242978" w:rsidP="00242978">
      <w:pPr>
        <w:spacing w:after="60" w:line="360" w:lineRule="auto"/>
        <w:jc w:val="both"/>
        <w:rPr>
          <w:rFonts w:ascii="Arial" w:hAnsi="Arial" w:cs="Arial"/>
          <w:b/>
          <w:bCs/>
        </w:rPr>
      </w:pPr>
      <w:r w:rsidRPr="00421DDE">
        <w:rPr>
          <w:rFonts w:ascii="Arial" w:hAnsi="Arial" w:cs="Arial"/>
          <w:b/>
          <w:bCs/>
        </w:rPr>
        <w:t xml:space="preserve">Dissertation </w:t>
      </w:r>
      <w:proofErr w:type="spellStart"/>
      <w:r w:rsidRPr="00421DDE">
        <w:rPr>
          <w:rFonts w:ascii="Arial" w:hAnsi="Arial" w:cs="Arial"/>
          <w:b/>
          <w:bCs/>
        </w:rPr>
        <w:t>defense</w:t>
      </w:r>
      <w:proofErr w:type="spellEnd"/>
    </w:p>
    <w:p w14:paraId="3C7B7690" w14:textId="1039BAA9" w:rsidR="00242978" w:rsidRPr="00421DDE" w:rsidRDefault="00242978" w:rsidP="00242978">
      <w:pPr>
        <w:pStyle w:val="Paragrafoelenco"/>
        <w:numPr>
          <w:ilvl w:val="0"/>
          <w:numId w:val="4"/>
        </w:numPr>
        <w:spacing w:line="360" w:lineRule="auto"/>
        <w:jc w:val="both"/>
        <w:rPr>
          <w:rFonts w:ascii="Arial" w:hAnsi="Arial" w:cs="Arial"/>
        </w:rPr>
      </w:pPr>
      <w:r w:rsidRPr="00421DDE">
        <w:rPr>
          <w:rFonts w:ascii="Arial" w:hAnsi="Arial" w:cs="Arial"/>
        </w:rPr>
        <w:t>The Examination board (</w:t>
      </w:r>
      <w:proofErr w:type="spellStart"/>
      <w:r w:rsidRPr="00421DDE">
        <w:rPr>
          <w:rFonts w:ascii="Arial" w:hAnsi="Arial" w:cs="Arial"/>
          <w:i/>
          <w:iCs/>
        </w:rPr>
        <w:t>Commissione</w:t>
      </w:r>
      <w:proofErr w:type="spellEnd"/>
      <w:r w:rsidRPr="00421DDE">
        <w:rPr>
          <w:rFonts w:ascii="Arial" w:hAnsi="Arial" w:cs="Arial"/>
          <w:i/>
          <w:iCs/>
        </w:rPr>
        <w:t xml:space="preserve"> di </w:t>
      </w:r>
      <w:proofErr w:type="spellStart"/>
      <w:r w:rsidRPr="00421DDE">
        <w:rPr>
          <w:rFonts w:ascii="Arial" w:hAnsi="Arial" w:cs="Arial"/>
          <w:i/>
          <w:iCs/>
        </w:rPr>
        <w:t>Laurea</w:t>
      </w:r>
      <w:proofErr w:type="spellEnd"/>
      <w:r w:rsidRPr="00421DDE">
        <w:rPr>
          <w:rFonts w:ascii="Arial" w:hAnsi="Arial" w:cs="Arial"/>
        </w:rPr>
        <w:t xml:space="preserve">) consists of 5 members: </w:t>
      </w:r>
      <w:proofErr w:type="gramStart"/>
      <w:r w:rsidRPr="00421DDE">
        <w:rPr>
          <w:rFonts w:ascii="Arial" w:hAnsi="Arial" w:cs="Arial"/>
        </w:rPr>
        <w:t>the</w:t>
      </w:r>
      <w:proofErr w:type="gramEnd"/>
      <w:r w:rsidRPr="00421DDE">
        <w:rPr>
          <w:rFonts w:ascii="Arial" w:hAnsi="Arial" w:cs="Arial"/>
        </w:rPr>
        <w:t xml:space="preserve"> President of the Board, the supervisor, the co-examiner, and two faculty members of the University of </w:t>
      </w:r>
      <w:proofErr w:type="spellStart"/>
      <w:r w:rsidRPr="00421DDE">
        <w:rPr>
          <w:rFonts w:ascii="Arial" w:hAnsi="Arial" w:cs="Arial"/>
        </w:rPr>
        <w:t>Padova</w:t>
      </w:r>
      <w:proofErr w:type="spellEnd"/>
      <w:r w:rsidRPr="00421DDE">
        <w:rPr>
          <w:rFonts w:ascii="Arial" w:hAnsi="Arial" w:cs="Arial"/>
        </w:rPr>
        <w:t xml:space="preserve">. The company co-supervisor may attend the Dissertation </w:t>
      </w:r>
      <w:proofErr w:type="spellStart"/>
      <w:r w:rsidRPr="00421DDE">
        <w:rPr>
          <w:rFonts w:ascii="Arial" w:hAnsi="Arial" w:cs="Arial"/>
        </w:rPr>
        <w:t>defense</w:t>
      </w:r>
      <w:proofErr w:type="spellEnd"/>
      <w:r w:rsidRPr="00421DDE">
        <w:rPr>
          <w:rFonts w:ascii="Arial" w:hAnsi="Arial" w:cs="Arial"/>
        </w:rPr>
        <w:t xml:space="preserve">, but is not entitled to assess the candidate’s performance. An evaluation letter can be sent to the President of the Board. </w:t>
      </w:r>
    </w:p>
    <w:p w14:paraId="67803944" w14:textId="2E31EE3C" w:rsidR="00242978" w:rsidRPr="00421DDE" w:rsidRDefault="00242978" w:rsidP="00242978">
      <w:pPr>
        <w:pStyle w:val="Paragrafoelenco"/>
        <w:numPr>
          <w:ilvl w:val="0"/>
          <w:numId w:val="4"/>
        </w:numPr>
        <w:spacing w:line="360" w:lineRule="auto"/>
        <w:jc w:val="both"/>
        <w:rPr>
          <w:rFonts w:ascii="Arial" w:hAnsi="Arial" w:cs="Arial"/>
        </w:rPr>
      </w:pPr>
      <w:r w:rsidRPr="00421DDE">
        <w:rPr>
          <w:rFonts w:ascii="Arial" w:hAnsi="Arial" w:cs="Arial"/>
        </w:rPr>
        <w:t xml:space="preserve">The examination begins with a </w:t>
      </w:r>
      <w:r w:rsidR="00401526" w:rsidRPr="00421DDE">
        <w:rPr>
          <w:rFonts w:ascii="Arial" w:hAnsi="Arial" w:cs="Arial"/>
        </w:rPr>
        <w:t>20</w:t>
      </w:r>
      <w:r w:rsidR="0075194F" w:rsidRPr="00421DDE">
        <w:rPr>
          <w:rFonts w:ascii="Arial" w:hAnsi="Arial" w:cs="Arial"/>
        </w:rPr>
        <w:t xml:space="preserve"> </w:t>
      </w:r>
      <w:proofErr w:type="gramStart"/>
      <w:r w:rsidRPr="00421DDE">
        <w:rPr>
          <w:rFonts w:ascii="Arial" w:hAnsi="Arial" w:cs="Arial"/>
        </w:rPr>
        <w:t>minute</w:t>
      </w:r>
      <w:r w:rsidR="0075194F" w:rsidRPr="00421DDE">
        <w:rPr>
          <w:rFonts w:ascii="Arial" w:hAnsi="Arial" w:cs="Arial"/>
        </w:rPr>
        <w:t>s</w:t>
      </w:r>
      <w:proofErr w:type="gramEnd"/>
      <w:r w:rsidRPr="00421DDE">
        <w:rPr>
          <w:rFonts w:ascii="Arial" w:hAnsi="Arial" w:cs="Arial"/>
        </w:rPr>
        <w:t xml:space="preserve"> presentation in English by the candidate. This presentation is open to the public. If necessary for the protection of intellectual property, the </w:t>
      </w:r>
      <w:proofErr w:type="spellStart"/>
      <w:r w:rsidR="0075194F" w:rsidRPr="00421DDE">
        <w:rPr>
          <w:rFonts w:ascii="Arial" w:hAnsi="Arial" w:cs="Arial"/>
        </w:rPr>
        <w:t>defense</w:t>
      </w:r>
      <w:proofErr w:type="spellEnd"/>
      <w:r w:rsidR="0075194F" w:rsidRPr="00421DDE">
        <w:rPr>
          <w:rFonts w:ascii="Arial" w:hAnsi="Arial" w:cs="Arial"/>
        </w:rPr>
        <w:t xml:space="preserve"> can be carried out without the presence of external audience (“a </w:t>
      </w:r>
      <w:proofErr w:type="spellStart"/>
      <w:r w:rsidR="0075194F" w:rsidRPr="00421DDE">
        <w:rPr>
          <w:rFonts w:ascii="Arial" w:hAnsi="Arial" w:cs="Arial"/>
        </w:rPr>
        <w:t>porte</w:t>
      </w:r>
      <w:proofErr w:type="spellEnd"/>
      <w:r w:rsidR="0075194F" w:rsidRPr="00421DDE">
        <w:rPr>
          <w:rFonts w:ascii="Arial" w:hAnsi="Arial" w:cs="Arial"/>
        </w:rPr>
        <w:t xml:space="preserve"> </w:t>
      </w:r>
      <w:proofErr w:type="spellStart"/>
      <w:r w:rsidR="0075194F" w:rsidRPr="00421DDE">
        <w:rPr>
          <w:rFonts w:ascii="Arial" w:hAnsi="Arial" w:cs="Arial"/>
        </w:rPr>
        <w:t>chiuse</w:t>
      </w:r>
      <w:proofErr w:type="spellEnd"/>
      <w:r w:rsidR="0075194F" w:rsidRPr="00421DDE">
        <w:rPr>
          <w:rFonts w:ascii="Arial" w:hAnsi="Arial" w:cs="Arial"/>
        </w:rPr>
        <w:t xml:space="preserve">”) and the </w:t>
      </w:r>
      <w:r w:rsidRPr="00421DDE">
        <w:rPr>
          <w:rFonts w:ascii="Arial" w:hAnsi="Arial" w:cs="Arial"/>
        </w:rPr>
        <w:t xml:space="preserve">Board Members may be asked to undersign a Non-Disclosure Agreement. The student may present their work using a PowerPoint presentation. </w:t>
      </w:r>
    </w:p>
    <w:p w14:paraId="3D21E66E" w14:textId="40AF5BDA" w:rsidR="00242978" w:rsidRPr="00421DDE" w:rsidRDefault="00242978" w:rsidP="00242978">
      <w:pPr>
        <w:pStyle w:val="Paragrafoelenco"/>
        <w:numPr>
          <w:ilvl w:val="0"/>
          <w:numId w:val="4"/>
        </w:numPr>
        <w:spacing w:line="360" w:lineRule="auto"/>
        <w:jc w:val="both"/>
        <w:rPr>
          <w:rFonts w:ascii="Arial" w:hAnsi="Arial" w:cs="Arial"/>
        </w:rPr>
      </w:pPr>
      <w:r w:rsidRPr="00421DDE">
        <w:rPr>
          <w:rFonts w:ascii="Arial" w:hAnsi="Arial" w:cs="Arial"/>
        </w:rPr>
        <w:t xml:space="preserve">The presentation should review the major elements of the Thesis and should be primarily directed to the committee. </w:t>
      </w:r>
    </w:p>
    <w:p w14:paraId="5891E60C" w14:textId="26FD9D1D" w:rsidR="00242978" w:rsidRPr="00421DDE" w:rsidRDefault="00242978" w:rsidP="00242978">
      <w:pPr>
        <w:pStyle w:val="Paragrafoelenco"/>
        <w:numPr>
          <w:ilvl w:val="0"/>
          <w:numId w:val="4"/>
        </w:numPr>
        <w:spacing w:line="360" w:lineRule="auto"/>
        <w:jc w:val="both"/>
        <w:rPr>
          <w:rFonts w:ascii="Arial" w:hAnsi="Arial" w:cs="Arial"/>
        </w:rPr>
      </w:pPr>
      <w:r w:rsidRPr="00421DDE">
        <w:rPr>
          <w:rFonts w:ascii="Arial" w:hAnsi="Arial" w:cs="Arial"/>
        </w:rPr>
        <w:t>After the presentation, the President of the Examination Board calls for questions from members of the committee (</w:t>
      </w:r>
      <w:r w:rsidR="002455CB" w:rsidRPr="00421DDE">
        <w:rPr>
          <w:rFonts w:ascii="Arial" w:hAnsi="Arial" w:cs="Arial"/>
        </w:rPr>
        <w:t xml:space="preserve">max </w:t>
      </w:r>
      <w:r w:rsidRPr="00421DDE">
        <w:rPr>
          <w:rFonts w:ascii="Arial" w:hAnsi="Arial" w:cs="Arial"/>
        </w:rPr>
        <w:t xml:space="preserve">20 minutes). </w:t>
      </w:r>
    </w:p>
    <w:p w14:paraId="70333D43" w14:textId="192E5C9B" w:rsidR="00242978" w:rsidRPr="00421DDE" w:rsidRDefault="00242978" w:rsidP="00242978">
      <w:pPr>
        <w:pStyle w:val="Paragrafoelenco"/>
        <w:numPr>
          <w:ilvl w:val="0"/>
          <w:numId w:val="4"/>
        </w:numPr>
        <w:spacing w:line="360" w:lineRule="auto"/>
        <w:jc w:val="both"/>
        <w:rPr>
          <w:rFonts w:ascii="Arial" w:hAnsi="Arial" w:cs="Arial"/>
        </w:rPr>
      </w:pPr>
      <w:r w:rsidRPr="00421DDE">
        <w:rPr>
          <w:rFonts w:ascii="Arial" w:hAnsi="Arial" w:cs="Arial"/>
        </w:rPr>
        <w:t xml:space="preserve">After the examination, the Dissertation advisor excuses the candidate and calls for discussion followed by a vote of committee members. </w:t>
      </w:r>
    </w:p>
    <w:p w14:paraId="78C22A8C" w14:textId="35EB3320" w:rsidR="00242978" w:rsidRPr="00421DDE" w:rsidRDefault="00242978" w:rsidP="00242978">
      <w:pPr>
        <w:pStyle w:val="Paragrafoelenco"/>
        <w:numPr>
          <w:ilvl w:val="0"/>
          <w:numId w:val="4"/>
        </w:numPr>
        <w:spacing w:line="360" w:lineRule="auto"/>
        <w:jc w:val="both"/>
        <w:rPr>
          <w:rFonts w:ascii="Arial" w:hAnsi="Arial" w:cs="Arial"/>
        </w:rPr>
      </w:pPr>
      <w:r w:rsidRPr="00421DDE">
        <w:rPr>
          <w:rFonts w:ascii="Arial" w:hAnsi="Arial" w:cs="Arial"/>
        </w:rPr>
        <w:t xml:space="preserve">At the end of session and after the end of all Dissertation </w:t>
      </w:r>
      <w:proofErr w:type="spellStart"/>
      <w:r w:rsidRPr="00421DDE">
        <w:rPr>
          <w:rFonts w:ascii="Arial" w:hAnsi="Arial" w:cs="Arial"/>
        </w:rPr>
        <w:t>defense</w:t>
      </w:r>
      <w:proofErr w:type="spellEnd"/>
      <w:r w:rsidRPr="00421DDE">
        <w:rPr>
          <w:rFonts w:ascii="Arial" w:hAnsi="Arial" w:cs="Arial"/>
        </w:rPr>
        <w:t>, all candidates are summoned and appointed “</w:t>
      </w:r>
      <w:proofErr w:type="spellStart"/>
      <w:r w:rsidRPr="00421DDE">
        <w:rPr>
          <w:rFonts w:ascii="Arial" w:hAnsi="Arial" w:cs="Arial"/>
        </w:rPr>
        <w:t>Dottori</w:t>
      </w:r>
      <w:proofErr w:type="spellEnd"/>
      <w:r w:rsidRPr="00421DDE">
        <w:rPr>
          <w:rFonts w:ascii="Arial" w:hAnsi="Arial" w:cs="Arial"/>
        </w:rPr>
        <w:t xml:space="preserve"> </w:t>
      </w:r>
      <w:proofErr w:type="spellStart"/>
      <w:r w:rsidRPr="00421DDE">
        <w:rPr>
          <w:rFonts w:ascii="Arial" w:hAnsi="Arial" w:cs="Arial"/>
        </w:rPr>
        <w:t>magistrali</w:t>
      </w:r>
      <w:proofErr w:type="spellEnd"/>
      <w:r w:rsidRPr="00421DDE">
        <w:rPr>
          <w:rFonts w:ascii="Arial" w:hAnsi="Arial" w:cs="Arial"/>
        </w:rPr>
        <w:t xml:space="preserve"> in Sustainable Chemistry and Technologies for Circular Economy, </w:t>
      </w:r>
      <w:proofErr w:type="spellStart"/>
      <w:r w:rsidRPr="00421DDE">
        <w:rPr>
          <w:rFonts w:ascii="Arial" w:hAnsi="Arial" w:cs="Arial"/>
        </w:rPr>
        <w:t>Classe</w:t>
      </w:r>
      <w:proofErr w:type="spellEnd"/>
      <w:r w:rsidRPr="00421DDE">
        <w:rPr>
          <w:rFonts w:ascii="Arial" w:hAnsi="Arial" w:cs="Arial"/>
        </w:rPr>
        <w:t xml:space="preserve"> LM 71”.</w:t>
      </w:r>
    </w:p>
    <w:p w14:paraId="1B151B9C" w14:textId="31641826" w:rsidR="002455CB" w:rsidRPr="00421DDE" w:rsidRDefault="002455CB" w:rsidP="00242978">
      <w:pPr>
        <w:pStyle w:val="Paragrafoelenco"/>
        <w:numPr>
          <w:ilvl w:val="0"/>
          <w:numId w:val="4"/>
        </w:numPr>
        <w:spacing w:line="360" w:lineRule="auto"/>
        <w:jc w:val="both"/>
        <w:rPr>
          <w:rFonts w:ascii="Arial" w:hAnsi="Arial" w:cs="Arial"/>
        </w:rPr>
      </w:pPr>
      <w:r w:rsidRPr="00421DDE">
        <w:rPr>
          <w:rFonts w:ascii="Arial" w:hAnsi="Arial" w:cs="Arial"/>
        </w:rPr>
        <w:t xml:space="preserve">In case paragraph 6 of the previous chapter applies, the thesis can be discussed behind closed doors.  </w:t>
      </w:r>
    </w:p>
    <w:p w14:paraId="5BBBC088" w14:textId="77777777" w:rsidR="00242978" w:rsidRPr="00421DDE" w:rsidRDefault="00242978" w:rsidP="00242978">
      <w:pPr>
        <w:spacing w:line="360" w:lineRule="auto"/>
        <w:jc w:val="both"/>
        <w:rPr>
          <w:rFonts w:ascii="Arial" w:hAnsi="Arial" w:cs="Arial"/>
        </w:rPr>
      </w:pPr>
    </w:p>
    <w:p w14:paraId="4BE73CC3" w14:textId="77777777" w:rsidR="00242978" w:rsidRPr="00421DDE" w:rsidRDefault="00242978" w:rsidP="00242978">
      <w:pPr>
        <w:spacing w:after="60" w:line="360" w:lineRule="auto"/>
        <w:jc w:val="both"/>
        <w:rPr>
          <w:rFonts w:ascii="Arial" w:hAnsi="Arial" w:cs="Arial"/>
          <w:b/>
          <w:bCs/>
        </w:rPr>
      </w:pPr>
      <w:r w:rsidRPr="00421DDE">
        <w:rPr>
          <w:rFonts w:ascii="Arial" w:hAnsi="Arial" w:cs="Arial"/>
          <w:b/>
          <w:bCs/>
        </w:rPr>
        <w:t>Final mark</w:t>
      </w:r>
    </w:p>
    <w:p w14:paraId="0112E115" w14:textId="77777777" w:rsidR="00242978" w:rsidRPr="00421DDE" w:rsidRDefault="00242978" w:rsidP="00242978">
      <w:pPr>
        <w:spacing w:line="360" w:lineRule="auto"/>
        <w:jc w:val="both"/>
        <w:rPr>
          <w:rFonts w:ascii="Arial" w:hAnsi="Arial" w:cs="Arial"/>
        </w:rPr>
      </w:pPr>
      <w:r w:rsidRPr="00421DDE">
        <w:rPr>
          <w:rFonts w:ascii="Arial" w:hAnsi="Arial" w:cs="Arial"/>
        </w:rPr>
        <w:lastRenderedPageBreak/>
        <w:t xml:space="preserve">The final mark is awarded based on a 110-point scale, with 66 being the minimum passing grade and 110 the highest possible grade. Top-performing students may be awarded the </w:t>
      </w:r>
      <w:r w:rsidRPr="00421DDE">
        <w:rPr>
          <w:rFonts w:ascii="Arial" w:hAnsi="Arial" w:cs="Arial"/>
          <w:i/>
          <w:iCs/>
        </w:rPr>
        <w:t xml:space="preserve">cum laude </w:t>
      </w:r>
      <w:r w:rsidRPr="00421DDE">
        <w:rPr>
          <w:rFonts w:ascii="Arial" w:hAnsi="Arial" w:cs="Arial"/>
        </w:rPr>
        <w:t xml:space="preserve">distinction (110/110 </w:t>
      </w:r>
      <w:r w:rsidRPr="00421DDE">
        <w:rPr>
          <w:rFonts w:ascii="Arial" w:hAnsi="Arial" w:cs="Arial"/>
          <w:i/>
          <w:iCs/>
        </w:rPr>
        <w:t>e lode</w:t>
      </w:r>
      <w:r w:rsidRPr="00421DDE">
        <w:rPr>
          <w:rFonts w:ascii="Arial" w:hAnsi="Arial" w:cs="Arial"/>
        </w:rPr>
        <w:t>) upon unanimous consent of the committee, and only when the candidate’s final vote is at least 113 before rounding.</w:t>
      </w:r>
    </w:p>
    <w:p w14:paraId="4C5186BE" w14:textId="77777777" w:rsidR="00242978" w:rsidRPr="00421DDE" w:rsidRDefault="00242978" w:rsidP="00242978">
      <w:pPr>
        <w:spacing w:line="360" w:lineRule="auto"/>
        <w:jc w:val="both"/>
        <w:rPr>
          <w:rFonts w:ascii="Arial" w:hAnsi="Arial" w:cs="Arial"/>
        </w:rPr>
      </w:pPr>
    </w:p>
    <w:p w14:paraId="6EAB15FE" w14:textId="77777777" w:rsidR="00242978" w:rsidRPr="00421DDE" w:rsidRDefault="00242978" w:rsidP="00242978">
      <w:pPr>
        <w:spacing w:line="360" w:lineRule="auto"/>
        <w:jc w:val="both"/>
        <w:rPr>
          <w:rFonts w:ascii="Arial" w:hAnsi="Arial" w:cs="Arial"/>
        </w:rPr>
      </w:pPr>
      <w:r w:rsidRPr="00421DDE">
        <w:rPr>
          <w:rFonts w:ascii="Arial" w:hAnsi="Arial" w:cs="Arial"/>
        </w:rPr>
        <w:t>The final mark is calculated as the sum of:</w:t>
      </w:r>
    </w:p>
    <w:p w14:paraId="2C520B71" w14:textId="77777777" w:rsidR="00242978" w:rsidRPr="00421DDE" w:rsidRDefault="00242978" w:rsidP="00242978">
      <w:pPr>
        <w:pStyle w:val="Paragrafoelenco"/>
        <w:numPr>
          <w:ilvl w:val="0"/>
          <w:numId w:val="5"/>
        </w:numPr>
        <w:spacing w:line="360" w:lineRule="auto"/>
        <w:jc w:val="both"/>
        <w:rPr>
          <w:rFonts w:ascii="Arial" w:hAnsi="Arial" w:cs="Arial"/>
        </w:rPr>
      </w:pPr>
      <w:r w:rsidRPr="00421DDE">
        <w:rPr>
          <w:rFonts w:ascii="Arial" w:hAnsi="Arial" w:cs="Arial"/>
        </w:rPr>
        <w:t>The weighted average (WA) of examination marks (including elective subjects) referred to in art. 4, paragraph 1) and art. 11, paragraph 12, weighted by their ECTS and converted to a 110-point scale by applying the following formula:</w:t>
      </w:r>
    </w:p>
    <w:p w14:paraId="2D242E1B" w14:textId="77777777" w:rsidR="00242978" w:rsidRPr="00421DDE" w:rsidRDefault="00242978" w:rsidP="00242978">
      <w:pPr>
        <w:pStyle w:val="Paragrafoelenco"/>
        <w:spacing w:line="360" w:lineRule="auto"/>
        <w:jc w:val="both"/>
        <w:rPr>
          <w:rFonts w:ascii="Arial" w:hAnsi="Arial" w:cs="Arial"/>
        </w:rPr>
      </w:pPr>
    </w:p>
    <w:p w14:paraId="34806A3D" w14:textId="51EA8604" w:rsidR="00242978" w:rsidRPr="00421DDE" w:rsidRDefault="00242978" w:rsidP="00242978">
      <w:pPr>
        <w:pStyle w:val="Paragrafoelenco"/>
        <w:spacing w:line="360" w:lineRule="auto"/>
        <w:jc w:val="center"/>
        <w:rPr>
          <w:rFonts w:ascii="Arial" w:hAnsi="Arial" w:cs="Arial"/>
        </w:rPr>
      </w:pPr>
      <w:r w:rsidRPr="00421DDE">
        <w:rPr>
          <w:rFonts w:ascii="Arial" w:hAnsi="Arial" w:cs="Arial"/>
        </w:rPr>
        <w:t>WA = (∑ examination mark x ECTS / ∑ ECTS) 110/30</w:t>
      </w:r>
    </w:p>
    <w:p w14:paraId="3D788518" w14:textId="77777777" w:rsidR="00242978" w:rsidRPr="00421DDE" w:rsidRDefault="00242978" w:rsidP="00242978">
      <w:pPr>
        <w:spacing w:line="360" w:lineRule="auto"/>
        <w:jc w:val="both"/>
        <w:rPr>
          <w:rFonts w:ascii="Arial" w:hAnsi="Arial" w:cs="Arial"/>
        </w:rPr>
      </w:pPr>
    </w:p>
    <w:p w14:paraId="72C8A1D1" w14:textId="77777777" w:rsidR="00242978" w:rsidRPr="00421DDE" w:rsidRDefault="00242978" w:rsidP="00242978">
      <w:pPr>
        <w:pStyle w:val="Paragrafoelenco"/>
        <w:numPr>
          <w:ilvl w:val="0"/>
          <w:numId w:val="5"/>
        </w:numPr>
        <w:spacing w:line="360" w:lineRule="auto"/>
        <w:jc w:val="both"/>
        <w:rPr>
          <w:rFonts w:ascii="Arial" w:hAnsi="Arial" w:cs="Arial"/>
        </w:rPr>
      </w:pPr>
      <w:r w:rsidRPr="00421DDE">
        <w:rPr>
          <w:rFonts w:ascii="Arial" w:hAnsi="Arial" w:cs="Arial"/>
        </w:rPr>
        <w:t>Extra points (max. 11) awarded based on the following:</w:t>
      </w:r>
    </w:p>
    <w:p w14:paraId="6F612646" w14:textId="77777777" w:rsidR="00242978" w:rsidRPr="00421DDE" w:rsidRDefault="00242978" w:rsidP="00242978">
      <w:pPr>
        <w:pStyle w:val="Paragrafoelenco"/>
        <w:numPr>
          <w:ilvl w:val="1"/>
          <w:numId w:val="5"/>
        </w:numPr>
        <w:spacing w:line="360" w:lineRule="auto"/>
        <w:jc w:val="both"/>
        <w:rPr>
          <w:rFonts w:ascii="Arial" w:hAnsi="Arial" w:cs="Arial"/>
        </w:rPr>
      </w:pPr>
      <w:r w:rsidRPr="00421DDE">
        <w:rPr>
          <w:rFonts w:ascii="Arial" w:hAnsi="Arial" w:cs="Arial"/>
        </w:rPr>
        <w:t>quality of the presentation (3 points)</w:t>
      </w:r>
    </w:p>
    <w:p w14:paraId="3A4B11BB" w14:textId="77777777" w:rsidR="00242978" w:rsidRPr="00421DDE" w:rsidRDefault="00242978" w:rsidP="00242978">
      <w:pPr>
        <w:pStyle w:val="Paragrafoelenco"/>
        <w:numPr>
          <w:ilvl w:val="1"/>
          <w:numId w:val="5"/>
        </w:numPr>
        <w:spacing w:line="360" w:lineRule="auto"/>
        <w:jc w:val="both"/>
        <w:rPr>
          <w:rFonts w:ascii="Arial" w:hAnsi="Arial" w:cs="Arial"/>
        </w:rPr>
      </w:pPr>
      <w:r w:rsidRPr="00421DDE">
        <w:rPr>
          <w:rFonts w:ascii="Arial" w:hAnsi="Arial" w:cs="Arial"/>
        </w:rPr>
        <w:t>quality and coherence of Dissertation (3 points)</w:t>
      </w:r>
    </w:p>
    <w:p w14:paraId="34AF5084" w14:textId="77777777" w:rsidR="00242978" w:rsidRPr="00421DDE" w:rsidRDefault="00242978" w:rsidP="00242978">
      <w:pPr>
        <w:pStyle w:val="Paragrafoelenco"/>
        <w:numPr>
          <w:ilvl w:val="1"/>
          <w:numId w:val="5"/>
        </w:numPr>
        <w:spacing w:line="360" w:lineRule="auto"/>
        <w:jc w:val="both"/>
        <w:rPr>
          <w:rFonts w:ascii="Arial" w:hAnsi="Arial" w:cs="Arial"/>
        </w:rPr>
      </w:pPr>
      <w:r w:rsidRPr="00421DDE">
        <w:rPr>
          <w:rFonts w:ascii="Arial" w:hAnsi="Arial" w:cs="Arial"/>
        </w:rPr>
        <w:t>candidate’s ability to critically address the questions posed by the committee (2 points)</w:t>
      </w:r>
    </w:p>
    <w:p w14:paraId="76FCB376" w14:textId="77777777" w:rsidR="00242978" w:rsidRPr="00421DDE" w:rsidRDefault="00242978" w:rsidP="00242978">
      <w:pPr>
        <w:pStyle w:val="Paragrafoelenco"/>
        <w:numPr>
          <w:ilvl w:val="1"/>
          <w:numId w:val="5"/>
        </w:numPr>
        <w:spacing w:line="360" w:lineRule="auto"/>
        <w:jc w:val="both"/>
        <w:rPr>
          <w:rFonts w:ascii="Arial" w:hAnsi="Arial" w:cs="Arial"/>
        </w:rPr>
      </w:pPr>
      <w:r w:rsidRPr="00421DDE">
        <w:rPr>
          <w:rFonts w:ascii="Arial" w:hAnsi="Arial" w:cs="Arial"/>
        </w:rPr>
        <w:t>assessment of the external examiner (</w:t>
      </w:r>
      <w:proofErr w:type="spellStart"/>
      <w:r w:rsidRPr="00421DDE">
        <w:rPr>
          <w:rFonts w:ascii="Arial" w:hAnsi="Arial" w:cs="Arial"/>
          <w:i/>
          <w:iCs/>
        </w:rPr>
        <w:t>contro-relatore</w:t>
      </w:r>
      <w:proofErr w:type="spellEnd"/>
      <w:r w:rsidRPr="00421DDE">
        <w:rPr>
          <w:rFonts w:ascii="Arial" w:hAnsi="Arial" w:cs="Arial"/>
        </w:rPr>
        <w:t>) (2 points)</w:t>
      </w:r>
    </w:p>
    <w:p w14:paraId="461A92C0" w14:textId="33C06558" w:rsidR="00242978" w:rsidRPr="00421DDE" w:rsidRDefault="00242978" w:rsidP="00242978">
      <w:pPr>
        <w:pStyle w:val="Paragrafoelenco"/>
        <w:numPr>
          <w:ilvl w:val="1"/>
          <w:numId w:val="5"/>
        </w:numPr>
        <w:spacing w:line="360" w:lineRule="auto"/>
        <w:jc w:val="both"/>
        <w:rPr>
          <w:rFonts w:ascii="Arial" w:hAnsi="Arial" w:cs="Arial"/>
        </w:rPr>
      </w:pPr>
      <w:r w:rsidRPr="00421DDE">
        <w:rPr>
          <w:rFonts w:ascii="Arial" w:hAnsi="Arial" w:cs="Arial"/>
        </w:rPr>
        <w:t>timely completion of the studies; students who graduate by December of their second year will be awarded one extra point (1 extra point, above 10)</w:t>
      </w:r>
    </w:p>
    <w:p w14:paraId="0CAA831F" w14:textId="6FD350A1" w:rsidR="00242978" w:rsidRPr="00421DDE" w:rsidRDefault="00242978" w:rsidP="00242978">
      <w:pPr>
        <w:spacing w:line="360" w:lineRule="auto"/>
        <w:jc w:val="both"/>
        <w:rPr>
          <w:rFonts w:ascii="Arial" w:hAnsi="Arial" w:cs="Arial"/>
        </w:rPr>
      </w:pPr>
    </w:p>
    <w:p w14:paraId="047C9C41" w14:textId="7C68C50F" w:rsidR="00242978" w:rsidRPr="00421DDE" w:rsidRDefault="00242978" w:rsidP="00242978">
      <w:pPr>
        <w:spacing w:after="60" w:line="360" w:lineRule="auto"/>
        <w:jc w:val="both"/>
        <w:rPr>
          <w:rFonts w:ascii="Arial" w:hAnsi="Arial" w:cs="Arial"/>
          <w:b/>
          <w:bCs/>
        </w:rPr>
      </w:pPr>
      <w:r w:rsidRPr="00421DDE">
        <w:rPr>
          <w:rFonts w:ascii="Arial" w:hAnsi="Arial" w:cs="Arial"/>
          <w:b/>
          <w:bCs/>
        </w:rPr>
        <w:t xml:space="preserve">Formatting </w:t>
      </w:r>
      <w:r w:rsidR="0090346F" w:rsidRPr="00421DDE">
        <w:rPr>
          <w:rFonts w:ascii="Arial" w:hAnsi="Arial" w:cs="Arial"/>
          <w:b/>
          <w:bCs/>
        </w:rPr>
        <w:t>the</w:t>
      </w:r>
      <w:r w:rsidRPr="00421DDE">
        <w:rPr>
          <w:rFonts w:ascii="Arial" w:hAnsi="Arial" w:cs="Arial"/>
          <w:b/>
          <w:bCs/>
        </w:rPr>
        <w:t xml:space="preserve"> Dissertation</w:t>
      </w:r>
      <w:r w:rsidR="0090346F" w:rsidRPr="00421DDE">
        <w:rPr>
          <w:rFonts w:ascii="Arial" w:hAnsi="Arial" w:cs="Arial"/>
          <w:b/>
          <w:bCs/>
        </w:rPr>
        <w:t xml:space="preserve"> Thesis</w:t>
      </w:r>
    </w:p>
    <w:p w14:paraId="6CD12EFF" w14:textId="5A5CD3F2" w:rsidR="00242978" w:rsidRPr="00421DDE" w:rsidRDefault="00242978" w:rsidP="00242978">
      <w:pPr>
        <w:spacing w:line="360" w:lineRule="auto"/>
        <w:jc w:val="both"/>
        <w:rPr>
          <w:rFonts w:ascii="Arial" w:hAnsi="Arial" w:cs="Arial"/>
        </w:rPr>
      </w:pPr>
      <w:r w:rsidRPr="00421DDE">
        <w:rPr>
          <w:rFonts w:ascii="Arial" w:hAnsi="Arial" w:cs="Arial"/>
        </w:rPr>
        <w:t>A “Declaration of Originality” should be included after the cover page and before the index page. The required text is part of the cover page provided below. The student must declare that this work is original and of their own and that this work has not been fully or partially submitted previously in any other Italian of foreign university for assessment purposes.</w:t>
      </w:r>
    </w:p>
    <w:p w14:paraId="363BE2BA" w14:textId="77777777" w:rsidR="0090346F" w:rsidRPr="00421DDE" w:rsidRDefault="0090346F" w:rsidP="00242978">
      <w:pPr>
        <w:spacing w:line="360" w:lineRule="auto"/>
        <w:jc w:val="both"/>
        <w:rPr>
          <w:rFonts w:ascii="Arial" w:hAnsi="Arial" w:cs="Arial"/>
        </w:rPr>
      </w:pPr>
    </w:p>
    <w:p w14:paraId="617FBF75" w14:textId="05E2E754" w:rsidR="00242978" w:rsidRPr="00421DDE" w:rsidRDefault="00242978" w:rsidP="00242978">
      <w:pPr>
        <w:pStyle w:val="Paragrafoelenco"/>
        <w:numPr>
          <w:ilvl w:val="0"/>
          <w:numId w:val="7"/>
        </w:numPr>
        <w:spacing w:after="60" w:line="360" w:lineRule="auto"/>
        <w:jc w:val="both"/>
        <w:rPr>
          <w:rFonts w:ascii="Arial" w:hAnsi="Arial" w:cs="Arial"/>
          <w:b/>
          <w:bCs/>
        </w:rPr>
      </w:pPr>
      <w:r w:rsidRPr="00421DDE">
        <w:rPr>
          <w:rFonts w:ascii="Arial" w:hAnsi="Arial" w:cs="Arial"/>
          <w:b/>
          <w:bCs/>
        </w:rPr>
        <w:t>Page and Text requirements</w:t>
      </w:r>
    </w:p>
    <w:p w14:paraId="7CE0C44A" w14:textId="77777777" w:rsidR="00242978" w:rsidRPr="00421DDE" w:rsidRDefault="00242978" w:rsidP="00242978">
      <w:pPr>
        <w:spacing w:line="360" w:lineRule="auto"/>
        <w:jc w:val="both"/>
        <w:rPr>
          <w:rFonts w:ascii="Arial" w:hAnsi="Arial" w:cs="Arial"/>
        </w:rPr>
      </w:pPr>
      <w:r w:rsidRPr="00421DDE">
        <w:rPr>
          <w:rFonts w:ascii="Arial" w:hAnsi="Arial" w:cs="Arial"/>
        </w:rPr>
        <w:t xml:space="preserve">Dissertations should be typewritten on A4 (297 x 210 mm) paper and printed double-sided (two pages per sheet). All items must fit within the margins of the page. For the </w:t>
      </w:r>
      <w:r w:rsidRPr="00421DDE">
        <w:rPr>
          <w:rFonts w:ascii="Arial" w:hAnsi="Arial" w:cs="Arial"/>
        </w:rPr>
        <w:lastRenderedPageBreak/>
        <w:t xml:space="preserve">final binding, 10-15 mm margin space shall be allowed for the area of the page that falls within the spine. The number of lines per side shall be at least 25, with a minimum of 60 characters per line. Page numbering shall be displayed in the footer of each page, with </w:t>
      </w:r>
      <w:proofErr w:type="spellStart"/>
      <w:r w:rsidRPr="00421DDE">
        <w:rPr>
          <w:rFonts w:ascii="Arial" w:hAnsi="Arial" w:cs="Arial"/>
        </w:rPr>
        <w:t>center</w:t>
      </w:r>
      <w:proofErr w:type="spellEnd"/>
      <w:r w:rsidRPr="00421DDE">
        <w:rPr>
          <w:rFonts w:ascii="Arial" w:hAnsi="Arial" w:cs="Arial"/>
        </w:rPr>
        <w:t xml:space="preserve"> or right alignment. There should be no page number on the cover page or any blank page. Preliminary pages (abstract, table of contents, list of tables, graphs, illustrations, and preface) should use small Roman numerals (</w:t>
      </w:r>
      <w:proofErr w:type="spellStart"/>
      <w:r w:rsidRPr="00421DDE">
        <w:rPr>
          <w:rFonts w:ascii="Arial" w:hAnsi="Arial" w:cs="Arial"/>
        </w:rPr>
        <w:t>i</w:t>
      </w:r>
      <w:proofErr w:type="spellEnd"/>
      <w:r w:rsidRPr="00421DDE">
        <w:rPr>
          <w:rFonts w:ascii="Arial" w:hAnsi="Arial" w:cs="Arial"/>
        </w:rPr>
        <w:t xml:space="preserve">, ii, iii, iv, v, etc.). Arabic numbers (1, 2, 3, 4, 5, etc.) shall be included on all pages of the text, illustrations, notes, and any other materials that follow. </w:t>
      </w:r>
    </w:p>
    <w:p w14:paraId="55D75473" w14:textId="77777777" w:rsidR="00242978" w:rsidRPr="00421DDE" w:rsidRDefault="00242978" w:rsidP="00242978">
      <w:pPr>
        <w:spacing w:line="360" w:lineRule="auto"/>
        <w:jc w:val="both"/>
        <w:rPr>
          <w:rFonts w:ascii="Arial" w:hAnsi="Arial" w:cs="Arial"/>
        </w:rPr>
      </w:pPr>
    </w:p>
    <w:p w14:paraId="40CFAC80" w14:textId="762FE9D6" w:rsidR="00242978" w:rsidRPr="00421DDE" w:rsidRDefault="00242978" w:rsidP="00242978">
      <w:pPr>
        <w:pStyle w:val="Paragrafoelenco"/>
        <w:numPr>
          <w:ilvl w:val="0"/>
          <w:numId w:val="7"/>
        </w:numPr>
        <w:spacing w:after="60" w:line="360" w:lineRule="auto"/>
        <w:jc w:val="both"/>
        <w:rPr>
          <w:rFonts w:ascii="Arial" w:hAnsi="Arial" w:cs="Arial"/>
          <w:b/>
          <w:bCs/>
        </w:rPr>
      </w:pPr>
      <w:r w:rsidRPr="00421DDE">
        <w:rPr>
          <w:rFonts w:ascii="Arial" w:hAnsi="Arial" w:cs="Arial"/>
          <w:b/>
          <w:bCs/>
        </w:rPr>
        <w:t xml:space="preserve">Fonts, font sizes, and line spacing </w:t>
      </w:r>
    </w:p>
    <w:p w14:paraId="7A19737A" w14:textId="4D100D40" w:rsidR="00242978" w:rsidRPr="00421DDE" w:rsidRDefault="00242978" w:rsidP="00242978">
      <w:pPr>
        <w:spacing w:line="360" w:lineRule="auto"/>
        <w:jc w:val="both"/>
        <w:rPr>
          <w:rFonts w:ascii="Arial" w:hAnsi="Arial" w:cs="Arial"/>
        </w:rPr>
      </w:pPr>
      <w:r w:rsidRPr="00421DDE">
        <w:rPr>
          <w:rFonts w:ascii="Arial" w:hAnsi="Arial" w:cs="Arial"/>
        </w:rPr>
        <w:t xml:space="preserve">To ensure clear and legible text, choose a Times New Roman or Arial font. Fonts shall be 12 points in size. A </w:t>
      </w:r>
      <w:proofErr w:type="gramStart"/>
      <w:r w:rsidRPr="00421DDE">
        <w:rPr>
          <w:rFonts w:ascii="Arial" w:hAnsi="Arial" w:cs="Arial"/>
        </w:rPr>
        <w:t>1.5 line</w:t>
      </w:r>
      <w:proofErr w:type="gramEnd"/>
      <w:r w:rsidRPr="00421DDE">
        <w:rPr>
          <w:rFonts w:ascii="Arial" w:hAnsi="Arial" w:cs="Arial"/>
        </w:rPr>
        <w:t xml:space="preserve"> spacing should be applied, and the text should be fully justified.</w:t>
      </w:r>
    </w:p>
    <w:p w14:paraId="7BD91BA0" w14:textId="77777777" w:rsidR="00242978" w:rsidRPr="00421DDE" w:rsidRDefault="00242978" w:rsidP="00242978">
      <w:pPr>
        <w:spacing w:line="360" w:lineRule="auto"/>
        <w:jc w:val="both"/>
        <w:rPr>
          <w:rFonts w:ascii="Arial" w:hAnsi="Arial" w:cs="Arial"/>
        </w:rPr>
      </w:pPr>
    </w:p>
    <w:p w14:paraId="3D700C60" w14:textId="4F041A96" w:rsidR="00242978" w:rsidRPr="00421DDE" w:rsidRDefault="00242978" w:rsidP="00242978">
      <w:pPr>
        <w:pStyle w:val="Paragrafoelenco"/>
        <w:numPr>
          <w:ilvl w:val="0"/>
          <w:numId w:val="7"/>
        </w:numPr>
        <w:spacing w:after="60" w:line="360" w:lineRule="auto"/>
        <w:jc w:val="both"/>
        <w:rPr>
          <w:rFonts w:ascii="Arial" w:hAnsi="Arial" w:cs="Arial"/>
          <w:b/>
          <w:bCs/>
        </w:rPr>
      </w:pPr>
      <w:r w:rsidRPr="00421DDE">
        <w:rPr>
          <w:rFonts w:ascii="Arial" w:hAnsi="Arial" w:cs="Arial"/>
          <w:b/>
          <w:bCs/>
        </w:rPr>
        <w:t>Footnotes</w:t>
      </w:r>
    </w:p>
    <w:p w14:paraId="0E979EDD" w14:textId="77777777" w:rsidR="00242978" w:rsidRPr="00421DDE" w:rsidRDefault="00242978" w:rsidP="00242978">
      <w:pPr>
        <w:spacing w:line="360" w:lineRule="auto"/>
        <w:jc w:val="both"/>
        <w:rPr>
          <w:rFonts w:ascii="Arial" w:hAnsi="Arial" w:cs="Arial"/>
        </w:rPr>
      </w:pPr>
      <w:r w:rsidRPr="00421DDE">
        <w:rPr>
          <w:rFonts w:ascii="Arial" w:hAnsi="Arial" w:cs="Arial"/>
        </w:rPr>
        <w:t>Footnotes are used to provide explanatory information or comments that you don’t want to include in the main body of the text. Word automatically numbers footnote marks for you, so when you add, delete, or move footnotes, they are automatically renumbered. You can have more than one footnote on a page but make them brief and use sparingly.</w:t>
      </w:r>
    </w:p>
    <w:p w14:paraId="6A08F9AC" w14:textId="72BF9061" w:rsidR="0090346F" w:rsidRPr="00421DDE" w:rsidRDefault="0090346F" w:rsidP="00242978">
      <w:pPr>
        <w:spacing w:line="360" w:lineRule="auto"/>
        <w:jc w:val="both"/>
        <w:rPr>
          <w:rFonts w:ascii="Arial" w:hAnsi="Arial" w:cs="Arial"/>
        </w:rPr>
      </w:pPr>
    </w:p>
    <w:p w14:paraId="0CB17A98" w14:textId="47970EC2" w:rsidR="00242978" w:rsidRPr="00421DDE" w:rsidRDefault="00242978" w:rsidP="00242978">
      <w:pPr>
        <w:pStyle w:val="Paragrafoelenco"/>
        <w:numPr>
          <w:ilvl w:val="0"/>
          <w:numId w:val="7"/>
        </w:numPr>
        <w:spacing w:after="60" w:line="360" w:lineRule="auto"/>
        <w:jc w:val="both"/>
        <w:rPr>
          <w:rFonts w:ascii="Arial" w:hAnsi="Arial" w:cs="Arial"/>
          <w:b/>
          <w:bCs/>
        </w:rPr>
      </w:pPr>
      <w:r w:rsidRPr="00421DDE">
        <w:rPr>
          <w:rFonts w:ascii="Arial" w:hAnsi="Arial" w:cs="Arial"/>
          <w:b/>
          <w:bCs/>
        </w:rPr>
        <w:t xml:space="preserve">Figures and tables </w:t>
      </w:r>
    </w:p>
    <w:p w14:paraId="0FB8DFCE" w14:textId="77777777" w:rsidR="00242978" w:rsidRPr="00421DDE" w:rsidRDefault="00242978" w:rsidP="00242978">
      <w:pPr>
        <w:spacing w:line="360" w:lineRule="auto"/>
        <w:jc w:val="both"/>
        <w:rPr>
          <w:rFonts w:ascii="Arial" w:hAnsi="Arial" w:cs="Arial"/>
        </w:rPr>
      </w:pPr>
      <w:r w:rsidRPr="00421DDE">
        <w:rPr>
          <w:rFonts w:ascii="Arial" w:hAnsi="Arial" w:cs="Arial"/>
        </w:rPr>
        <w:t xml:space="preserve">Figures and tables must be placed within the text, as close to their first mention as possible. Figures and tables that span more than one page must be </w:t>
      </w:r>
      <w:proofErr w:type="spellStart"/>
      <w:r w:rsidRPr="00421DDE">
        <w:rPr>
          <w:rFonts w:ascii="Arial" w:hAnsi="Arial" w:cs="Arial"/>
        </w:rPr>
        <w:t>labeled</w:t>
      </w:r>
      <w:proofErr w:type="spellEnd"/>
      <w:r w:rsidRPr="00421DDE">
        <w:rPr>
          <w:rFonts w:ascii="Arial" w:hAnsi="Arial" w:cs="Arial"/>
        </w:rPr>
        <w:t xml:space="preserve"> on each page. Any second and subsequent page of the figure/table must include the “(Continued)” notation. This applies to figure captions as well as images. Each page of a figure/table must be accounted for and appropriately </w:t>
      </w:r>
      <w:proofErr w:type="spellStart"/>
      <w:r w:rsidRPr="00421DDE">
        <w:rPr>
          <w:rFonts w:ascii="Arial" w:hAnsi="Arial" w:cs="Arial"/>
        </w:rPr>
        <w:t>labeled</w:t>
      </w:r>
      <w:proofErr w:type="spellEnd"/>
      <w:r w:rsidRPr="00421DDE">
        <w:rPr>
          <w:rFonts w:ascii="Arial" w:hAnsi="Arial" w:cs="Arial"/>
        </w:rPr>
        <w:t>. All figures/tables must have a unique number. They may not repeat within the Dissertation.</w:t>
      </w:r>
    </w:p>
    <w:p w14:paraId="426E995C" w14:textId="77777777" w:rsidR="00242978" w:rsidRPr="00421DDE" w:rsidRDefault="00242978" w:rsidP="00242978">
      <w:pPr>
        <w:spacing w:line="360" w:lineRule="auto"/>
        <w:jc w:val="both"/>
        <w:rPr>
          <w:rFonts w:ascii="Arial" w:hAnsi="Arial" w:cs="Arial"/>
        </w:rPr>
      </w:pPr>
    </w:p>
    <w:p w14:paraId="27FE28C1" w14:textId="66B0AF9A" w:rsidR="00242978" w:rsidRPr="00421DDE" w:rsidRDefault="00242978" w:rsidP="00242978">
      <w:pPr>
        <w:pStyle w:val="Paragrafoelenco"/>
        <w:numPr>
          <w:ilvl w:val="0"/>
          <w:numId w:val="7"/>
        </w:numPr>
        <w:spacing w:after="60" w:line="360" w:lineRule="auto"/>
        <w:jc w:val="both"/>
        <w:rPr>
          <w:rFonts w:ascii="Arial" w:hAnsi="Arial" w:cs="Arial"/>
          <w:b/>
          <w:bCs/>
        </w:rPr>
      </w:pPr>
      <w:proofErr w:type="spellStart"/>
      <w:r w:rsidRPr="00421DDE">
        <w:rPr>
          <w:rFonts w:ascii="Arial" w:hAnsi="Arial" w:cs="Arial"/>
          <w:b/>
          <w:bCs/>
          <w:lang w:val="it-IT"/>
        </w:rPr>
        <w:t>Citation</w:t>
      </w:r>
      <w:proofErr w:type="spellEnd"/>
      <w:r w:rsidRPr="00421DDE">
        <w:rPr>
          <w:rFonts w:ascii="Arial" w:hAnsi="Arial" w:cs="Arial"/>
          <w:b/>
          <w:bCs/>
          <w:lang w:val="it-IT"/>
        </w:rPr>
        <w:t xml:space="preserve"> </w:t>
      </w:r>
      <w:proofErr w:type="spellStart"/>
      <w:r w:rsidRPr="00421DDE">
        <w:rPr>
          <w:rFonts w:ascii="Arial" w:hAnsi="Arial" w:cs="Arial"/>
          <w:b/>
          <w:bCs/>
          <w:lang w:val="it-IT"/>
        </w:rPr>
        <w:t>guidelines</w:t>
      </w:r>
      <w:proofErr w:type="spellEnd"/>
    </w:p>
    <w:p w14:paraId="1444BA7A" w14:textId="234D8AFA" w:rsidR="001B1EC8" w:rsidRPr="00421DDE" w:rsidRDefault="00242978" w:rsidP="00242978">
      <w:pPr>
        <w:spacing w:line="360" w:lineRule="auto"/>
        <w:jc w:val="both"/>
        <w:rPr>
          <w:rFonts w:ascii="Arial" w:hAnsi="Arial" w:cs="Arial"/>
          <w:lang w:val="en-US"/>
        </w:rPr>
      </w:pPr>
      <w:r w:rsidRPr="00421DDE">
        <w:rPr>
          <w:rFonts w:ascii="Arial" w:hAnsi="Arial" w:cs="Arial"/>
        </w:rPr>
        <w:lastRenderedPageBreak/>
        <w:t xml:space="preserve">For citing references, please follow the guidelines reported here: </w:t>
      </w:r>
      <w:hyperlink r:id="rId10" w:history="1">
        <w:r w:rsidRPr="00421DDE">
          <w:rPr>
            <w:rStyle w:val="Collegamentoipertestuale"/>
            <w:rFonts w:ascii="Arial" w:hAnsi="Arial" w:cs="Arial"/>
          </w:rPr>
          <w:t>https://economia.unipd.it/sites/economia.unipd.it/files/Guida_riferimenti_bibliografici_Anno2021_1.pdf</w:t>
        </w:r>
      </w:hyperlink>
      <w:r w:rsidRPr="00421DDE">
        <w:rPr>
          <w:rFonts w:ascii="Arial" w:hAnsi="Arial" w:cs="Arial"/>
          <w:lang w:val="en-US"/>
        </w:rPr>
        <w:t xml:space="preserve">. </w:t>
      </w:r>
    </w:p>
    <w:p w14:paraId="70D95F1A" w14:textId="55725D74" w:rsidR="00242978" w:rsidRPr="00421DDE" w:rsidRDefault="00941FBF" w:rsidP="00242978">
      <w:pPr>
        <w:spacing w:line="360" w:lineRule="auto"/>
        <w:jc w:val="both"/>
        <w:rPr>
          <w:rFonts w:ascii="Arial" w:hAnsi="Arial" w:cs="Arial"/>
          <w:lang w:val="en-US"/>
        </w:rPr>
      </w:pPr>
      <w:hyperlink r:id="rId11" w:history="1">
        <w:r w:rsidR="00242978" w:rsidRPr="00421DDE">
          <w:rPr>
            <w:rStyle w:val="Collegamentoipertestuale"/>
            <w:rFonts w:ascii="Arial" w:hAnsi="Arial" w:cs="Arial"/>
            <w:lang w:val="en-US"/>
          </w:rPr>
          <w:t>https://bibliotecadigitale.cab.unipd.it/en/search-tools/reference-management</w:t>
        </w:r>
      </w:hyperlink>
      <w:r w:rsidR="00242978" w:rsidRPr="00421DDE">
        <w:rPr>
          <w:rFonts w:ascii="Arial" w:hAnsi="Arial" w:cs="Arial"/>
          <w:lang w:val="en-US"/>
        </w:rPr>
        <w:t xml:space="preserve"> </w:t>
      </w:r>
    </w:p>
    <w:p w14:paraId="1F780475" w14:textId="1E1460FC" w:rsidR="00242978" w:rsidRPr="00421DDE" w:rsidRDefault="00941FBF" w:rsidP="00242978">
      <w:pPr>
        <w:spacing w:line="360" w:lineRule="auto"/>
        <w:jc w:val="both"/>
        <w:rPr>
          <w:rFonts w:ascii="Arial" w:hAnsi="Arial" w:cs="Arial"/>
          <w:lang w:val="en-US"/>
        </w:rPr>
      </w:pPr>
      <w:hyperlink r:id="rId12" w:history="1">
        <w:r w:rsidR="00242978" w:rsidRPr="00421DDE">
          <w:rPr>
            <w:rStyle w:val="Collegamentoipertestuale"/>
            <w:rFonts w:ascii="Arial" w:hAnsi="Arial" w:cs="Arial"/>
            <w:lang w:val="en-US"/>
          </w:rPr>
          <w:t>https://mediaspace.unipd.it/media/BibliografiaA+stili+citazionali/1_27z7378o/91798751</w:t>
        </w:r>
      </w:hyperlink>
      <w:r w:rsidR="00242978" w:rsidRPr="00421DDE">
        <w:rPr>
          <w:rFonts w:ascii="Arial" w:hAnsi="Arial" w:cs="Arial"/>
          <w:lang w:val="en-US"/>
        </w:rPr>
        <w:t xml:space="preserve"> </w:t>
      </w:r>
    </w:p>
    <w:p w14:paraId="51A2E946" w14:textId="77777777" w:rsidR="00A84364" w:rsidRPr="00421DDE" w:rsidRDefault="00A84364" w:rsidP="00A84364">
      <w:pPr>
        <w:spacing w:line="360" w:lineRule="auto"/>
        <w:jc w:val="both"/>
        <w:rPr>
          <w:rFonts w:ascii="Arial" w:hAnsi="Arial" w:cs="Arial"/>
          <w:lang w:val="en-US"/>
        </w:rPr>
      </w:pPr>
      <w:r w:rsidRPr="00421DDE">
        <w:rPr>
          <w:rFonts w:ascii="Arial" w:hAnsi="Arial" w:cs="Arial"/>
          <w:lang w:val="en-US"/>
        </w:rPr>
        <w:t xml:space="preserve">https://www.mendeley.com/guides/apa-citation-guide/ </w:t>
      </w:r>
    </w:p>
    <w:p w14:paraId="0ED9676F" w14:textId="4561D687" w:rsidR="00A84364" w:rsidRPr="00421DDE" w:rsidRDefault="00A84364" w:rsidP="00242978">
      <w:pPr>
        <w:spacing w:line="360" w:lineRule="auto"/>
        <w:jc w:val="both"/>
        <w:rPr>
          <w:rFonts w:ascii="Arial" w:hAnsi="Arial" w:cs="Arial"/>
          <w:lang w:val="en-US"/>
        </w:rPr>
      </w:pPr>
    </w:p>
    <w:p w14:paraId="4CC0915E" w14:textId="7EA5B2EC" w:rsidR="00A84364" w:rsidRPr="00421DDE" w:rsidRDefault="00A84364" w:rsidP="00A84364">
      <w:pPr>
        <w:spacing w:line="360" w:lineRule="auto"/>
        <w:jc w:val="both"/>
        <w:rPr>
          <w:rFonts w:ascii="Arial" w:hAnsi="Arial" w:cs="Arial"/>
          <w:b/>
        </w:rPr>
      </w:pPr>
      <w:r w:rsidRPr="00421DDE">
        <w:rPr>
          <w:rFonts w:ascii="Arial" w:hAnsi="Arial" w:cs="Arial"/>
          <w:b/>
        </w:rPr>
        <w:t>Further references:</w:t>
      </w:r>
    </w:p>
    <w:p w14:paraId="10B46796" w14:textId="3F630B96" w:rsidR="00A84364" w:rsidRPr="00421DDE" w:rsidRDefault="00941FBF" w:rsidP="00A84364">
      <w:pPr>
        <w:spacing w:line="360" w:lineRule="auto"/>
        <w:jc w:val="both"/>
        <w:rPr>
          <w:rFonts w:ascii="Arial" w:hAnsi="Arial" w:cs="Arial"/>
        </w:rPr>
      </w:pPr>
      <w:hyperlink r:id="rId13" w:history="1">
        <w:r w:rsidR="00A84364" w:rsidRPr="00421DDE">
          <w:rPr>
            <w:rStyle w:val="Collegamentoipertestuale"/>
            <w:rFonts w:ascii="Arial" w:hAnsi="Arial" w:cs="Arial"/>
          </w:rPr>
          <w:t>https://www.open.ac.uk/library/referencing-and-plagiarism/quick-guide-to-harvard-referencing-cite-them-right</w:t>
        </w:r>
      </w:hyperlink>
    </w:p>
    <w:p w14:paraId="10411906" w14:textId="77777777" w:rsidR="00A84364" w:rsidRPr="00421DDE" w:rsidRDefault="00A84364" w:rsidP="00A84364">
      <w:pPr>
        <w:spacing w:line="360" w:lineRule="auto"/>
        <w:jc w:val="both"/>
        <w:rPr>
          <w:rFonts w:ascii="Arial" w:hAnsi="Arial" w:cs="Arial"/>
        </w:rPr>
      </w:pPr>
    </w:p>
    <w:p w14:paraId="556FE4A4" w14:textId="38D18E10" w:rsidR="00A84364" w:rsidRPr="00421DDE" w:rsidRDefault="00941FBF" w:rsidP="00A84364">
      <w:pPr>
        <w:spacing w:line="360" w:lineRule="auto"/>
        <w:jc w:val="both"/>
        <w:rPr>
          <w:rFonts w:ascii="Arial" w:hAnsi="Arial" w:cs="Arial"/>
          <w:lang w:val="en-US"/>
        </w:rPr>
      </w:pPr>
      <w:hyperlink r:id="rId14" w:history="1">
        <w:r w:rsidR="00523FEB" w:rsidRPr="00421DDE">
          <w:rPr>
            <w:rStyle w:val="Collegamentoipertestuale"/>
            <w:rFonts w:ascii="Arial" w:hAnsi="Arial" w:cs="Arial"/>
            <w:lang w:val="en-US"/>
          </w:rPr>
          <w:t>https://citationsy.com/styles/apa</w:t>
        </w:r>
      </w:hyperlink>
    </w:p>
    <w:p w14:paraId="3AA64449" w14:textId="5A43BD39" w:rsidR="00523FEB" w:rsidRPr="00421DDE" w:rsidRDefault="00523FEB" w:rsidP="00A84364">
      <w:pPr>
        <w:spacing w:line="360" w:lineRule="auto"/>
        <w:jc w:val="both"/>
        <w:rPr>
          <w:rFonts w:ascii="Arial" w:hAnsi="Arial" w:cs="Arial"/>
          <w:lang w:val="en-US"/>
        </w:rPr>
      </w:pPr>
    </w:p>
    <w:p w14:paraId="73BF237F" w14:textId="0716570B" w:rsidR="00523FEB" w:rsidRPr="00475C4B" w:rsidRDefault="00523FEB" w:rsidP="00A84364">
      <w:pPr>
        <w:spacing w:line="360" w:lineRule="auto"/>
        <w:jc w:val="both"/>
        <w:rPr>
          <w:rFonts w:ascii="Arial" w:hAnsi="Arial" w:cs="Arial"/>
          <w:lang w:val="en-US"/>
        </w:rPr>
      </w:pPr>
      <w:proofErr w:type="spellStart"/>
      <w:r w:rsidRPr="00421DDE">
        <w:rPr>
          <w:rFonts w:ascii="Arial" w:hAnsi="Arial" w:cs="Arial"/>
          <w:lang w:val="en-US"/>
        </w:rPr>
        <w:t>Padova</w:t>
      </w:r>
      <w:proofErr w:type="spellEnd"/>
      <w:r w:rsidRPr="00421DDE">
        <w:rPr>
          <w:rFonts w:ascii="Arial" w:hAnsi="Arial" w:cs="Arial"/>
          <w:lang w:val="en-US"/>
        </w:rPr>
        <w:t>, September 2022</w:t>
      </w:r>
    </w:p>
    <w:sectPr w:rsidR="00523FEB" w:rsidRPr="00475C4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399D" w16cex:dateUtc="2022-07-26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FC02F" w16cid:durableId="268A399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48C10" w14:textId="77777777" w:rsidR="00941FBF" w:rsidRDefault="00941FBF" w:rsidP="00242978">
      <w:r>
        <w:separator/>
      </w:r>
    </w:p>
  </w:endnote>
  <w:endnote w:type="continuationSeparator" w:id="0">
    <w:p w14:paraId="696A1FA2" w14:textId="77777777" w:rsidR="00941FBF" w:rsidRDefault="00941FBF" w:rsidP="0024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27661" w14:textId="77777777" w:rsidR="00461A37" w:rsidRDefault="00461A3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6A0C0" w14:textId="77777777" w:rsidR="00461A37" w:rsidRDefault="00461A37">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D8CFB" w14:textId="77777777" w:rsidR="00461A37" w:rsidRDefault="00461A3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65BD3" w14:textId="77777777" w:rsidR="00941FBF" w:rsidRDefault="00941FBF" w:rsidP="00242978">
      <w:r>
        <w:separator/>
      </w:r>
    </w:p>
  </w:footnote>
  <w:footnote w:type="continuationSeparator" w:id="0">
    <w:p w14:paraId="4E792911" w14:textId="77777777" w:rsidR="00941FBF" w:rsidRDefault="00941FBF" w:rsidP="002429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14DAB" w14:textId="77777777" w:rsidR="00461A37" w:rsidRDefault="00461A3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89AE" w14:textId="24CB283A" w:rsidR="008C25A2" w:rsidRPr="008C25A2" w:rsidRDefault="008C25A2" w:rsidP="00461A37">
    <w:pPr>
      <w:spacing w:before="120" w:after="840"/>
      <w:rPr>
        <w:rFonts w:ascii="Times New Roman" w:eastAsia="Times New Roman" w:hAnsi="Times New Roman" w:cs="Times New Roman"/>
        <w:lang w:eastAsia="en-GB"/>
      </w:rPr>
    </w:pPr>
    <w:r>
      <w:rPr>
        <w:rFonts w:ascii="Times New Roman" w:eastAsia="Times New Roman" w:hAnsi="Times New Roman" w:cs="Times New Roman"/>
        <w:noProof/>
        <w:color w:val="000000"/>
        <w:lang w:eastAsia="en-GB"/>
      </w:rPr>
      <mc:AlternateContent>
        <mc:Choice Requires="wps">
          <w:drawing>
            <wp:anchor distT="0" distB="0" distL="114300" distR="114300" simplePos="0" relativeHeight="251659264" behindDoc="0" locked="0" layoutInCell="1" allowOverlap="1" wp14:anchorId="6339B295" wp14:editId="3E139C3E">
              <wp:simplePos x="0" y="0"/>
              <wp:positionH relativeFrom="margin">
                <wp:posOffset>-92710</wp:posOffset>
              </wp:positionH>
              <wp:positionV relativeFrom="paragraph">
                <wp:posOffset>-16585</wp:posOffset>
              </wp:positionV>
              <wp:extent cx="3355975" cy="51308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55975" cy="513080"/>
                      </a:xfrm>
                      <a:prstGeom prst="rect">
                        <a:avLst/>
                      </a:prstGeom>
                      <a:solidFill>
                        <a:schemeClr val="lt1"/>
                      </a:solidFill>
                      <a:ln w="6350">
                        <a:noFill/>
                      </a:ln>
                    </wps:spPr>
                    <wps:txbx>
                      <w:txbxContent>
                        <w:p w14:paraId="715EEC38" w14:textId="0D1918A7" w:rsidR="008C25A2" w:rsidRPr="008C25A2" w:rsidRDefault="008C25A2" w:rsidP="008C25A2">
                          <w:pPr>
                            <w:spacing w:line="360" w:lineRule="auto"/>
                            <w:rPr>
                              <w:rFonts w:ascii="Times New Roman" w:eastAsia="Times New Roman" w:hAnsi="Times New Roman" w:cs="Times New Roman"/>
                              <w:b/>
                              <w:bCs/>
                              <w:lang w:eastAsia="en-GB"/>
                            </w:rPr>
                          </w:pPr>
                          <w:r w:rsidRPr="008C25A2">
                            <w:rPr>
                              <w:rFonts w:ascii="Arial" w:eastAsia="Times New Roman" w:hAnsi="Arial" w:cs="Arial"/>
                              <w:b/>
                              <w:bCs/>
                              <w:color w:val="B2071B"/>
                              <w:sz w:val="20"/>
                              <w:szCs w:val="20"/>
                              <w:lang w:val="en-US" w:eastAsia="en-GB"/>
                            </w:rPr>
                            <w:t>M</w:t>
                          </w:r>
                          <w:proofErr w:type="spellStart"/>
                          <w:r w:rsidRPr="008C25A2">
                            <w:rPr>
                              <w:rFonts w:ascii="Arial" w:eastAsia="Times New Roman" w:hAnsi="Arial" w:cs="Arial"/>
                              <w:b/>
                              <w:bCs/>
                              <w:color w:val="B2071B"/>
                              <w:sz w:val="20"/>
                              <w:szCs w:val="20"/>
                              <w:lang w:eastAsia="en-GB"/>
                            </w:rPr>
                            <w:t>aster’s</w:t>
                          </w:r>
                          <w:proofErr w:type="spellEnd"/>
                          <w:r w:rsidRPr="008C25A2">
                            <w:rPr>
                              <w:rFonts w:ascii="Arial" w:eastAsia="Times New Roman" w:hAnsi="Arial" w:cs="Arial"/>
                              <w:b/>
                              <w:bCs/>
                              <w:color w:val="B2071B"/>
                              <w:sz w:val="20"/>
                              <w:szCs w:val="20"/>
                              <w:lang w:eastAsia="en-GB"/>
                            </w:rPr>
                            <w:t xml:space="preserve"> Degree in</w:t>
                          </w:r>
                          <w:r w:rsidRPr="008C25A2">
                            <w:rPr>
                              <w:rFonts w:ascii="Times New Roman" w:eastAsia="Times New Roman" w:hAnsi="Times New Roman" w:cs="Times New Roman"/>
                              <w:b/>
                              <w:bCs/>
                              <w:color w:val="000000"/>
                              <w:bdr w:val="none" w:sz="0" w:space="0" w:color="auto" w:frame="1"/>
                              <w:lang w:val="en-US" w:eastAsia="en-GB"/>
                            </w:rPr>
                            <w:t xml:space="preserve"> </w:t>
                          </w:r>
                          <w:proofErr w:type="spellStart"/>
                          <w:r w:rsidRPr="008C25A2">
                            <w:rPr>
                              <w:rFonts w:ascii="Arial" w:eastAsia="Times New Roman" w:hAnsi="Arial" w:cs="Arial"/>
                              <w:b/>
                              <w:bCs/>
                              <w:color w:val="B2071B"/>
                              <w:sz w:val="20"/>
                              <w:szCs w:val="20"/>
                              <w:lang w:val="en-US" w:eastAsia="en-GB"/>
                            </w:rPr>
                            <w:t>Sust</w:t>
                          </w:r>
                          <w:r w:rsidRPr="008C25A2">
                            <w:rPr>
                              <w:rFonts w:ascii="Arial" w:eastAsia="Times New Roman" w:hAnsi="Arial" w:cs="Arial"/>
                              <w:b/>
                              <w:bCs/>
                              <w:color w:val="B2071B"/>
                              <w:sz w:val="20"/>
                              <w:szCs w:val="20"/>
                              <w:lang w:eastAsia="en-GB"/>
                            </w:rPr>
                            <w:t>ainable</w:t>
                          </w:r>
                          <w:proofErr w:type="spellEnd"/>
                          <w:r w:rsidRPr="008C25A2">
                            <w:rPr>
                              <w:rFonts w:ascii="Arial" w:eastAsia="Times New Roman" w:hAnsi="Arial" w:cs="Arial"/>
                              <w:b/>
                              <w:bCs/>
                              <w:color w:val="B2071B"/>
                              <w:sz w:val="20"/>
                              <w:szCs w:val="20"/>
                              <w:lang w:eastAsia="en-GB"/>
                            </w:rPr>
                            <w:t xml:space="preserve"> Chemistry and Technologies for Circular Economy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39B295" id="_x0000_t202" coordsize="21600,21600" o:spt="202" path="m,l,21600r21600,l21600,xe">
              <v:stroke joinstyle="miter"/>
              <v:path gradientshapeok="t" o:connecttype="rect"/>
            </v:shapetype>
            <v:shape id="Text Box 2" o:spid="_x0000_s1026" type="#_x0000_t202" style="position:absolute;margin-left:-7.3pt;margin-top:-1.3pt;width:264.25pt;height:4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" fillcolor="white [3201]" stroked="f" strokeweight=".5pt">
              <v:textbox>
                <w:txbxContent>
                  <w:p w14:paraId="715EEC38" w14:textId="0D1918A7" w:rsidR="008C25A2" w:rsidRPr="008C25A2" w:rsidRDefault="008C25A2" w:rsidP="008C25A2">
                    <w:pPr>
                      <w:spacing w:line="360" w:lineRule="auto"/>
                      <w:rPr>
                        <w:rFonts w:ascii="Times New Roman" w:eastAsia="Times New Roman" w:hAnsi="Times New Roman" w:cs="Times New Roman"/>
                        <w:b/>
                        <w:bCs/>
                        <w:lang w:eastAsia="en-GB"/>
                      </w:rPr>
                    </w:pPr>
                    <w:r w:rsidRPr="008C25A2">
                      <w:rPr>
                        <w:rFonts w:ascii="Arial" w:eastAsia="Times New Roman" w:hAnsi="Arial" w:cs="Arial"/>
                        <w:b/>
                        <w:bCs/>
                        <w:color w:val="B2071B"/>
                        <w:sz w:val="20"/>
                        <w:szCs w:val="20"/>
                        <w:lang w:val="en-US" w:eastAsia="en-GB"/>
                      </w:rPr>
                      <w:t>M</w:t>
                    </w:r>
                    <w:r w:rsidRPr="008C25A2">
                      <w:rPr>
                        <w:rFonts w:ascii="Arial" w:eastAsia="Times New Roman" w:hAnsi="Arial" w:cs="Arial"/>
                        <w:b/>
                        <w:bCs/>
                        <w:color w:val="B2071B"/>
                        <w:sz w:val="20"/>
                        <w:szCs w:val="20"/>
                        <w:lang w:eastAsia="en-GB"/>
                      </w:rPr>
                      <w:t>aster’s Degree in</w:t>
                    </w:r>
                    <w:r w:rsidRPr="008C25A2">
                      <w:rPr>
                        <w:rFonts w:ascii="Times New Roman" w:eastAsia="Times New Roman" w:hAnsi="Times New Roman" w:cs="Times New Roman"/>
                        <w:b/>
                        <w:bCs/>
                        <w:color w:val="000000"/>
                        <w:bdr w:val="none" w:sz="0" w:space="0" w:color="auto" w:frame="1"/>
                        <w:lang w:val="en-US" w:eastAsia="en-GB"/>
                      </w:rPr>
                      <w:t xml:space="preserve"> </w:t>
                    </w:r>
                    <w:r w:rsidRPr="008C25A2">
                      <w:rPr>
                        <w:rFonts w:ascii="Arial" w:eastAsia="Times New Roman" w:hAnsi="Arial" w:cs="Arial"/>
                        <w:b/>
                        <w:bCs/>
                        <w:color w:val="B2071B"/>
                        <w:sz w:val="20"/>
                        <w:szCs w:val="20"/>
                        <w:lang w:val="en-US" w:eastAsia="en-GB"/>
                      </w:rPr>
                      <w:t>Sust</w:t>
                    </w:r>
                    <w:r w:rsidRPr="008C25A2">
                      <w:rPr>
                        <w:rFonts w:ascii="Arial" w:eastAsia="Times New Roman" w:hAnsi="Arial" w:cs="Arial"/>
                        <w:b/>
                        <w:bCs/>
                        <w:color w:val="B2071B"/>
                        <w:sz w:val="20"/>
                        <w:szCs w:val="20"/>
                        <w:lang w:eastAsia="en-GB"/>
                      </w:rPr>
                      <w:t>ainable Chemistry and Technologies for Circular Economy</w:t>
                    </w:r>
                  </w:p>
                </w:txbxContent>
              </v:textbox>
              <w10:wrap anchorx="margin"/>
            </v:shape>
          </w:pict>
        </mc:Fallback>
      </mc:AlternateContent>
    </w:r>
    <w:r w:rsidRPr="008C25A2">
      <w:rPr>
        <w:rFonts w:ascii="Times New Roman" w:eastAsia="Times New Roman" w:hAnsi="Times New Roman" w:cs="Times New Roman"/>
        <w:noProof/>
        <w:color w:val="000000"/>
        <w:bdr w:val="none" w:sz="0" w:space="0" w:color="auto" w:frame="1"/>
        <w:lang w:eastAsia="en-GB"/>
      </w:rPr>
      <w:drawing>
        <wp:anchor distT="0" distB="0" distL="114300" distR="114300" simplePos="0" relativeHeight="251658240" behindDoc="0" locked="0" layoutInCell="1" allowOverlap="1" wp14:anchorId="219FB42A" wp14:editId="760B1E73">
          <wp:simplePos x="0" y="0"/>
          <wp:positionH relativeFrom="margin">
            <wp:posOffset>3509010</wp:posOffset>
          </wp:positionH>
          <wp:positionV relativeFrom="paragraph">
            <wp:posOffset>-86285</wp:posOffset>
          </wp:positionV>
          <wp:extent cx="2216785" cy="613410"/>
          <wp:effectExtent l="0" t="0" r="571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78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en-GB"/>
      </w:rPr>
      <mc:AlternateContent>
        <mc:Choice Requires="wps">
          <w:drawing>
            <wp:anchor distT="0" distB="0" distL="114300" distR="114300" simplePos="0" relativeHeight="251660288" behindDoc="0" locked="0" layoutInCell="1" allowOverlap="1" wp14:anchorId="03CC0824" wp14:editId="5E5ADF30">
              <wp:simplePos x="0" y="0"/>
              <wp:positionH relativeFrom="column">
                <wp:posOffset>8890</wp:posOffset>
              </wp:positionH>
              <wp:positionV relativeFrom="paragraph">
                <wp:posOffset>613213</wp:posOffset>
              </wp:positionV>
              <wp:extent cx="5718742"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5718742" cy="0"/>
                      </a:xfrm>
                      <a:prstGeom prst="line">
                        <a:avLst/>
                      </a:prstGeom>
                      <a:ln w="6350">
                        <a:solidFill>
                          <a:srgbClr val="C0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4413B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48.3pt" to="451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" strokecolor="#c000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E15AC" w14:textId="77777777" w:rsidR="00461A37" w:rsidRDefault="00461A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DA0"/>
    <w:multiLevelType w:val="hybridMultilevel"/>
    <w:tmpl w:val="6FC67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145C8"/>
    <w:multiLevelType w:val="hybridMultilevel"/>
    <w:tmpl w:val="A3F0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F06D8C"/>
    <w:multiLevelType w:val="hybridMultilevel"/>
    <w:tmpl w:val="BE042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5243"/>
    <w:multiLevelType w:val="hybridMultilevel"/>
    <w:tmpl w:val="1A6E6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C120FB"/>
    <w:multiLevelType w:val="hybridMultilevel"/>
    <w:tmpl w:val="D99012A0"/>
    <w:lvl w:ilvl="0" w:tplc="D41E2DE8">
      <w:start w:val="1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12297"/>
    <w:multiLevelType w:val="hybridMultilevel"/>
    <w:tmpl w:val="484CF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A374C0"/>
    <w:multiLevelType w:val="hybridMultilevel"/>
    <w:tmpl w:val="995E2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78"/>
    <w:rsid w:val="00025FC1"/>
    <w:rsid w:val="000667BC"/>
    <w:rsid w:val="000A6228"/>
    <w:rsid w:val="001B1EC8"/>
    <w:rsid w:val="001C50AD"/>
    <w:rsid w:val="001F5D96"/>
    <w:rsid w:val="0021432C"/>
    <w:rsid w:val="00242978"/>
    <w:rsid w:val="00243B1C"/>
    <w:rsid w:val="002455CB"/>
    <w:rsid w:val="0030030A"/>
    <w:rsid w:val="003004C2"/>
    <w:rsid w:val="003429E4"/>
    <w:rsid w:val="003754B0"/>
    <w:rsid w:val="003827CC"/>
    <w:rsid w:val="003C45C7"/>
    <w:rsid w:val="00401526"/>
    <w:rsid w:val="00421DDE"/>
    <w:rsid w:val="00461A37"/>
    <w:rsid w:val="00475C4B"/>
    <w:rsid w:val="00475D91"/>
    <w:rsid w:val="00491156"/>
    <w:rsid w:val="004C6FB9"/>
    <w:rsid w:val="00523FEB"/>
    <w:rsid w:val="0062266A"/>
    <w:rsid w:val="00693C44"/>
    <w:rsid w:val="006C2947"/>
    <w:rsid w:val="0075194F"/>
    <w:rsid w:val="007B525F"/>
    <w:rsid w:val="007F2782"/>
    <w:rsid w:val="008913DC"/>
    <w:rsid w:val="008C25A2"/>
    <w:rsid w:val="008F560F"/>
    <w:rsid w:val="0090346F"/>
    <w:rsid w:val="00941FBF"/>
    <w:rsid w:val="00957B63"/>
    <w:rsid w:val="009B7750"/>
    <w:rsid w:val="00A2134B"/>
    <w:rsid w:val="00A25D2C"/>
    <w:rsid w:val="00A578CE"/>
    <w:rsid w:val="00A84364"/>
    <w:rsid w:val="00B24934"/>
    <w:rsid w:val="00B80455"/>
    <w:rsid w:val="00BD7103"/>
    <w:rsid w:val="00C12867"/>
    <w:rsid w:val="00CD4597"/>
    <w:rsid w:val="00D15358"/>
    <w:rsid w:val="00D44C6B"/>
    <w:rsid w:val="00D77C37"/>
    <w:rsid w:val="00DF477B"/>
    <w:rsid w:val="00E16622"/>
    <w:rsid w:val="00EA5477"/>
    <w:rsid w:val="00FC3CCD"/>
    <w:rsid w:val="00FE3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D4F20"/>
  <w15:chartTrackingRefBased/>
  <w15:docId w15:val="{B15AE445-901B-824B-B346-2823A8D4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42978"/>
    <w:pPr>
      <w:tabs>
        <w:tab w:val="center" w:pos="4513"/>
        <w:tab w:val="right" w:pos="9026"/>
      </w:tabs>
    </w:pPr>
  </w:style>
  <w:style w:type="character" w:customStyle="1" w:styleId="IntestazioneCarattere">
    <w:name w:val="Intestazione Carattere"/>
    <w:basedOn w:val="Carpredefinitoparagrafo"/>
    <w:link w:val="Intestazione"/>
    <w:uiPriority w:val="99"/>
    <w:rsid w:val="00242978"/>
  </w:style>
  <w:style w:type="paragraph" w:styleId="Pidipagina">
    <w:name w:val="footer"/>
    <w:basedOn w:val="Normale"/>
    <w:link w:val="PidipaginaCarattere"/>
    <w:uiPriority w:val="99"/>
    <w:unhideWhenUsed/>
    <w:rsid w:val="00242978"/>
    <w:pPr>
      <w:tabs>
        <w:tab w:val="center" w:pos="4513"/>
        <w:tab w:val="right" w:pos="9026"/>
      </w:tabs>
    </w:pPr>
  </w:style>
  <w:style w:type="character" w:customStyle="1" w:styleId="PidipaginaCarattere">
    <w:name w:val="Piè di pagina Carattere"/>
    <w:basedOn w:val="Carpredefinitoparagrafo"/>
    <w:link w:val="Pidipagina"/>
    <w:uiPriority w:val="99"/>
    <w:rsid w:val="00242978"/>
  </w:style>
  <w:style w:type="paragraph" w:styleId="Paragrafoelenco">
    <w:name w:val="List Paragraph"/>
    <w:basedOn w:val="Normale"/>
    <w:uiPriority w:val="34"/>
    <w:qFormat/>
    <w:rsid w:val="00242978"/>
    <w:pPr>
      <w:ind w:left="720"/>
      <w:contextualSpacing/>
    </w:pPr>
  </w:style>
  <w:style w:type="character" w:styleId="Collegamentoipertestuale">
    <w:name w:val="Hyperlink"/>
    <w:basedOn w:val="Carpredefinitoparagrafo"/>
    <w:uiPriority w:val="99"/>
    <w:unhideWhenUsed/>
    <w:rsid w:val="00242978"/>
    <w:rPr>
      <w:color w:val="0563C1" w:themeColor="hyperlink"/>
      <w:u w:val="single"/>
    </w:rPr>
  </w:style>
  <w:style w:type="character" w:customStyle="1" w:styleId="UnresolvedMention">
    <w:name w:val="Unresolved Mention"/>
    <w:basedOn w:val="Carpredefinitoparagrafo"/>
    <w:uiPriority w:val="99"/>
    <w:semiHidden/>
    <w:unhideWhenUsed/>
    <w:rsid w:val="00242978"/>
    <w:rPr>
      <w:color w:val="605E5C"/>
      <w:shd w:val="clear" w:color="auto" w:fill="E1DFDD"/>
    </w:rPr>
  </w:style>
  <w:style w:type="character" w:styleId="Collegamentovisitato">
    <w:name w:val="FollowedHyperlink"/>
    <w:basedOn w:val="Carpredefinitoparagrafo"/>
    <w:uiPriority w:val="99"/>
    <w:semiHidden/>
    <w:unhideWhenUsed/>
    <w:rsid w:val="00242978"/>
    <w:rPr>
      <w:color w:val="954F72" w:themeColor="followedHyperlink"/>
      <w:u w:val="single"/>
    </w:rPr>
  </w:style>
  <w:style w:type="character" w:styleId="Rimandocommento">
    <w:name w:val="annotation reference"/>
    <w:basedOn w:val="Carpredefinitoparagrafo"/>
    <w:uiPriority w:val="99"/>
    <w:semiHidden/>
    <w:unhideWhenUsed/>
    <w:rsid w:val="00957B63"/>
    <w:rPr>
      <w:sz w:val="16"/>
      <w:szCs w:val="16"/>
    </w:rPr>
  </w:style>
  <w:style w:type="paragraph" w:styleId="Testocommento">
    <w:name w:val="annotation text"/>
    <w:basedOn w:val="Normale"/>
    <w:link w:val="TestocommentoCarattere"/>
    <w:uiPriority w:val="99"/>
    <w:semiHidden/>
    <w:unhideWhenUsed/>
    <w:rsid w:val="00957B63"/>
    <w:rPr>
      <w:sz w:val="20"/>
      <w:szCs w:val="20"/>
    </w:rPr>
  </w:style>
  <w:style w:type="character" w:customStyle="1" w:styleId="TestocommentoCarattere">
    <w:name w:val="Testo commento Carattere"/>
    <w:basedOn w:val="Carpredefinitoparagrafo"/>
    <w:link w:val="Testocommento"/>
    <w:uiPriority w:val="99"/>
    <w:semiHidden/>
    <w:rsid w:val="00957B63"/>
    <w:rPr>
      <w:sz w:val="20"/>
      <w:szCs w:val="20"/>
    </w:rPr>
  </w:style>
  <w:style w:type="paragraph" w:styleId="Soggettocommento">
    <w:name w:val="annotation subject"/>
    <w:basedOn w:val="Testocommento"/>
    <w:next w:val="Testocommento"/>
    <w:link w:val="SoggettocommentoCarattere"/>
    <w:uiPriority w:val="99"/>
    <w:semiHidden/>
    <w:unhideWhenUsed/>
    <w:rsid w:val="00957B63"/>
    <w:rPr>
      <w:b/>
      <w:bCs/>
    </w:rPr>
  </w:style>
  <w:style w:type="character" w:customStyle="1" w:styleId="SoggettocommentoCarattere">
    <w:name w:val="Soggetto commento Carattere"/>
    <w:basedOn w:val="TestocommentoCarattere"/>
    <w:link w:val="Soggettocommento"/>
    <w:uiPriority w:val="99"/>
    <w:semiHidden/>
    <w:rsid w:val="00957B63"/>
    <w:rPr>
      <w:b/>
      <w:bCs/>
      <w:sz w:val="20"/>
      <w:szCs w:val="20"/>
    </w:rPr>
  </w:style>
  <w:style w:type="paragraph" w:styleId="NormaleWeb">
    <w:name w:val="Normal (Web)"/>
    <w:basedOn w:val="Normale"/>
    <w:uiPriority w:val="99"/>
    <w:semiHidden/>
    <w:unhideWhenUsed/>
    <w:rsid w:val="008C25A2"/>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Carpredefinitoparagrafo"/>
    <w:rsid w:val="008C25A2"/>
  </w:style>
  <w:style w:type="paragraph" w:styleId="Testofumetto">
    <w:name w:val="Balloon Text"/>
    <w:basedOn w:val="Normale"/>
    <w:link w:val="TestofumettoCarattere"/>
    <w:uiPriority w:val="99"/>
    <w:semiHidden/>
    <w:unhideWhenUsed/>
    <w:rsid w:val="00475C4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5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22122">
      <w:bodyDiv w:val="1"/>
      <w:marLeft w:val="0"/>
      <w:marRight w:val="0"/>
      <w:marTop w:val="0"/>
      <w:marBottom w:val="0"/>
      <w:divBdr>
        <w:top w:val="none" w:sz="0" w:space="0" w:color="auto"/>
        <w:left w:val="none" w:sz="0" w:space="0" w:color="auto"/>
        <w:bottom w:val="none" w:sz="0" w:space="0" w:color="auto"/>
        <w:right w:val="none" w:sz="0" w:space="0" w:color="auto"/>
      </w:divBdr>
    </w:div>
    <w:div w:id="3518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d.it/en/graduation" TargetMode="External"/><Relationship Id="rId13" Type="http://schemas.openxmlformats.org/officeDocument/2006/relationships/hyperlink" Target="https://www.open.ac.uk/library/referencing-and-plagiarism/quick-guide-to-harvard-referencing-cite-them-righ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iaspace.unipd.it/media/BibliografiaA+stili+citazionali/1_27z7378o/9179875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ecadigitale.cab.unipd.it/en/search-tools/reference-managemen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economia.unipd.it/sites/economia.unipd.it/files/Guida_riferimenti_bibliografici_Anno2021_1.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nipd.it/stage" TargetMode="External"/><Relationship Id="rId14" Type="http://schemas.openxmlformats.org/officeDocument/2006/relationships/hyperlink" Target="https://citationsy.com/styles/ap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4F31-052C-4788-AEF8-2F3224EF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1586</Words>
  <Characters>9042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zampieri</dc:creator>
  <cp:keywords/>
  <dc:description/>
  <cp:lastModifiedBy>Gross Silvia</cp:lastModifiedBy>
  <cp:revision>3</cp:revision>
  <dcterms:created xsi:type="dcterms:W3CDTF">2023-01-12T01:40:00Z</dcterms:created>
  <dcterms:modified xsi:type="dcterms:W3CDTF">2023-01-12T01:40:00Z</dcterms:modified>
</cp:coreProperties>
</file>