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51A633F4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207734">
        <w:rPr>
          <w:color w:val="1F1F1F"/>
          <w:sz w:val="20"/>
          <w:szCs w:val="20"/>
        </w:rPr>
        <w:t>5</w:t>
      </w:r>
      <w:r w:rsidR="005E0CC2">
        <w:rPr>
          <w:color w:val="1F1F1F"/>
          <w:sz w:val="20"/>
          <w:szCs w:val="20"/>
        </w:rPr>
        <w:t>6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554F205D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5E0CC2">
        <w:rPr>
          <w:b/>
          <w:color w:val="1F1F1F"/>
          <w:sz w:val="20"/>
          <w:szCs w:val="20"/>
        </w:rPr>
        <w:t>Sperimentazione di un reattore di plasma atmosferico in flusso per il trattamento di acque contaminate da fenolo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5E0CC2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5651E8">
        <w:rPr>
          <w:color w:val="1F1F1F"/>
          <w:sz w:val="20"/>
          <w:szCs w:val="20"/>
        </w:rPr>
        <w:t>prof.</w:t>
      </w:r>
      <w:r w:rsidR="005E0CC2">
        <w:rPr>
          <w:color w:val="1F1F1F"/>
          <w:sz w:val="20"/>
          <w:szCs w:val="20"/>
        </w:rPr>
        <w:t>ssa Ester Marotta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207734">
        <w:rPr>
          <w:color w:val="1F1F1F"/>
          <w:sz w:val="20"/>
          <w:szCs w:val="20"/>
        </w:rPr>
        <w:t>4</w:t>
      </w:r>
      <w:r w:rsidR="005E0CC2">
        <w:rPr>
          <w:color w:val="1F1F1F"/>
          <w:sz w:val="20"/>
          <w:szCs w:val="20"/>
        </w:rPr>
        <w:t>51</w:t>
      </w:r>
      <w:r w:rsidRPr="00841212">
        <w:rPr>
          <w:color w:val="1F1F1F"/>
          <w:sz w:val="20"/>
          <w:szCs w:val="20"/>
        </w:rPr>
        <w:t xml:space="preserve">-2025 prot. n. </w:t>
      </w:r>
      <w:r w:rsidR="00207734">
        <w:rPr>
          <w:color w:val="1F1F1F"/>
          <w:sz w:val="20"/>
          <w:szCs w:val="20"/>
        </w:rPr>
        <w:t>7</w:t>
      </w:r>
      <w:r w:rsidR="005E0CC2">
        <w:rPr>
          <w:color w:val="1F1F1F"/>
          <w:sz w:val="20"/>
          <w:szCs w:val="20"/>
        </w:rPr>
        <w:t>791</w:t>
      </w:r>
      <w:r w:rsidRPr="00841212">
        <w:rPr>
          <w:color w:val="1F1F1F"/>
          <w:sz w:val="20"/>
          <w:szCs w:val="20"/>
        </w:rPr>
        <w:t xml:space="preserve"> del </w:t>
      </w:r>
      <w:r w:rsidR="005E0CC2">
        <w:rPr>
          <w:color w:val="1F1F1F"/>
          <w:sz w:val="20"/>
          <w:szCs w:val="20"/>
        </w:rPr>
        <w:t>17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207734">
        <w:rPr>
          <w:color w:val="1F1F1F"/>
          <w:sz w:val="20"/>
          <w:szCs w:val="20"/>
        </w:rPr>
        <w:t>2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FF2A5E-FF33-4DC1-B069-CA36BE885E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BFB868D-81F1-48A9-80DF-13C3573DE2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73E437F-D017-4513-AE55-88253838FA06}"/>
    <w:embedItalic r:id="rId4" w:fontKey="{76129925-4D00-4701-8E35-AD9937463B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E417B76-BC7F-4FD7-B6F6-D42A31DFE7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C23D2F-9473-40A9-970E-DC644EA3E8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66766"/>
    <w:rsid w:val="00207734"/>
    <w:rsid w:val="00243878"/>
    <w:rsid w:val="003320BF"/>
    <w:rsid w:val="00345E20"/>
    <w:rsid w:val="00371151"/>
    <w:rsid w:val="003868BA"/>
    <w:rsid w:val="003F6776"/>
    <w:rsid w:val="005651E8"/>
    <w:rsid w:val="00574BA2"/>
    <w:rsid w:val="005B654B"/>
    <w:rsid w:val="005E0CC2"/>
    <w:rsid w:val="00746223"/>
    <w:rsid w:val="007501C7"/>
    <w:rsid w:val="00841212"/>
    <w:rsid w:val="008820CB"/>
    <w:rsid w:val="009B1D21"/>
    <w:rsid w:val="00AA373B"/>
    <w:rsid w:val="00BA627D"/>
    <w:rsid w:val="00BC1C85"/>
    <w:rsid w:val="00EF4129"/>
    <w:rsid w:val="00EF5FCC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552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16</cp:revision>
  <dcterms:created xsi:type="dcterms:W3CDTF">2025-07-09T11:48:00Z</dcterms:created>
  <dcterms:modified xsi:type="dcterms:W3CDTF">2025-12-17T09:23:00Z</dcterms:modified>
</cp:coreProperties>
</file>