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2C8D540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BorsaDiSC24-1</w:t>
      </w:r>
      <w:r w:rsidR="008802B3">
        <w:rPr>
          <w:color w:val="1F1F1F"/>
          <w:sz w:val="20"/>
          <w:szCs w:val="20"/>
        </w:rPr>
        <w:t>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0457CA0" w14:textId="69F2049B" w:rsidR="008802B3" w:rsidRPr="008802B3" w:rsidRDefault="00000000" w:rsidP="008802B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8802B3" w:rsidRPr="008802B3">
        <w:rPr>
          <w:b/>
          <w:color w:val="1F1F1F"/>
          <w:sz w:val="20"/>
          <w:szCs w:val="20"/>
        </w:rPr>
        <w:t>Sintesi di ossidi mediante metodi con microonde ed in flusso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scientifico Prof</w:t>
      </w:r>
      <w:r w:rsidR="008802B3">
        <w:rPr>
          <w:color w:val="1F1F1F"/>
          <w:sz w:val="20"/>
          <w:szCs w:val="20"/>
        </w:rPr>
        <w:t>.ssa Silvia Gross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BC3883" w:rsidRPr="00BC3883">
        <w:rPr>
          <w:color w:val="1F1F1F"/>
          <w:sz w:val="20"/>
          <w:szCs w:val="20"/>
        </w:rPr>
        <w:t>Rep</w:t>
      </w:r>
      <w:r w:rsidR="006D4FF3">
        <w:rPr>
          <w:color w:val="1F1F1F"/>
          <w:sz w:val="20"/>
          <w:szCs w:val="20"/>
        </w:rPr>
        <w:t>.</w:t>
      </w:r>
      <w:r w:rsidR="00BC3883" w:rsidRPr="00BC3883">
        <w:rPr>
          <w:color w:val="1F1F1F"/>
          <w:sz w:val="20"/>
          <w:szCs w:val="20"/>
        </w:rPr>
        <w:t xml:space="preserve"> n. </w:t>
      </w:r>
    </w:p>
    <w:p w14:paraId="0000000E" w14:textId="42442B4C" w:rsidR="001F2EBA" w:rsidRPr="00BC3883" w:rsidRDefault="008802B3" w:rsidP="008802B3">
      <w:pPr>
        <w:spacing w:line="360" w:lineRule="auto"/>
        <w:jc w:val="both"/>
        <w:rPr>
          <w:color w:val="1F1F1F"/>
          <w:sz w:val="20"/>
          <w:szCs w:val="20"/>
        </w:rPr>
      </w:pPr>
      <w:r w:rsidRPr="008802B3">
        <w:rPr>
          <w:color w:val="1F1F1F"/>
          <w:sz w:val="20"/>
          <w:szCs w:val="20"/>
        </w:rPr>
        <w:t>n. 274/2024</w:t>
      </w:r>
      <w:r>
        <w:rPr>
          <w:color w:val="1F1F1F"/>
          <w:sz w:val="20"/>
          <w:szCs w:val="20"/>
        </w:rPr>
        <w:t xml:space="preserve"> </w:t>
      </w:r>
      <w:r w:rsidRPr="008802B3">
        <w:rPr>
          <w:color w:val="1F1F1F"/>
          <w:sz w:val="20"/>
          <w:szCs w:val="20"/>
        </w:rPr>
        <w:t>Prot n. 4179 del 24/07/</w:t>
      </w:r>
      <w:r>
        <w:rPr>
          <w:color w:val="1F1F1F"/>
          <w:sz w:val="20"/>
          <w:szCs w:val="20"/>
        </w:rPr>
        <w:t>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E883C62-7B95-489B-A940-6617027855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DBC6345-2CBB-412C-9044-81486EFEB0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C1BFAA-8ED2-43CA-A431-DE1830DC592C}"/>
    <w:embedItalic r:id="rId4" w:fontKey="{644E42AE-D063-4269-9114-C4038A3C17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15624C6-FC5F-4E30-B499-4185ADB9A0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AB8725-0C30-4650-912A-359CFB76DB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F2EBA"/>
    <w:rsid w:val="003568A0"/>
    <w:rsid w:val="006D4FF3"/>
    <w:rsid w:val="008802B3"/>
    <w:rsid w:val="00A65407"/>
    <w:rsid w:val="00BB245D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506</Words>
  <Characters>3084</Characters>
  <Application>Microsoft Office Word</Application>
  <DocSecurity>0</DocSecurity>
  <Lines>62</Lines>
  <Paragraphs>38</Paragraphs>
  <ScaleCrop>false</ScaleCrop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7</cp:revision>
  <dcterms:created xsi:type="dcterms:W3CDTF">2024-05-23T07:37:00Z</dcterms:created>
  <dcterms:modified xsi:type="dcterms:W3CDTF">2024-07-24T14:56:00Z</dcterms:modified>
</cp:coreProperties>
</file>