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F0AB7A6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BorsaDiSC25-2</w:t>
      </w:r>
      <w:r w:rsidR="000119B8">
        <w:rPr>
          <w:color w:val="1F1F1F"/>
          <w:sz w:val="20"/>
          <w:szCs w:val="20"/>
        </w:rPr>
        <w:t>8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6922E484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0119B8">
        <w:rPr>
          <w:b/>
          <w:sz w:val="20"/>
          <w:szCs w:val="20"/>
        </w:rPr>
        <w:t xml:space="preserve">Studio della dinamica ultraveloce coerente ed incoerente di </w:t>
      </w:r>
      <w:proofErr w:type="spellStart"/>
      <w:r w:rsidR="000119B8">
        <w:rPr>
          <w:b/>
          <w:sz w:val="20"/>
          <w:szCs w:val="20"/>
        </w:rPr>
        <w:t>nanoibridi</w:t>
      </w:r>
      <w:proofErr w:type="spellEnd"/>
      <w:r w:rsidR="000119B8">
        <w:rPr>
          <w:b/>
          <w:sz w:val="20"/>
          <w:szCs w:val="20"/>
        </w:rPr>
        <w:t xml:space="preserve"> </w:t>
      </w:r>
      <w:proofErr w:type="spellStart"/>
      <w:r w:rsidR="000119B8">
        <w:rPr>
          <w:b/>
          <w:sz w:val="20"/>
          <w:szCs w:val="20"/>
        </w:rPr>
        <w:t>pleccitonici</w:t>
      </w:r>
      <w:proofErr w:type="spellEnd"/>
      <w:r w:rsidR="000119B8">
        <w:rPr>
          <w:b/>
          <w:sz w:val="20"/>
          <w:szCs w:val="20"/>
        </w:rPr>
        <w:t xml:space="preserve"> per applicazioni in quanto-nano-fotonica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0119B8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</w:t>
      </w:r>
      <w:r w:rsidR="000119B8">
        <w:rPr>
          <w:color w:val="1F1F1F"/>
          <w:sz w:val="20"/>
          <w:szCs w:val="20"/>
        </w:rPr>
        <w:t>prof</w:t>
      </w:r>
      <w:r>
        <w:rPr>
          <w:color w:val="1F1F1F"/>
          <w:sz w:val="20"/>
          <w:szCs w:val="20"/>
        </w:rPr>
        <w:t>.</w:t>
      </w:r>
      <w:r w:rsidR="000119B8">
        <w:rPr>
          <w:color w:val="1F1F1F"/>
          <w:sz w:val="20"/>
          <w:szCs w:val="20"/>
        </w:rPr>
        <w:t>ssa</w:t>
      </w:r>
      <w:r w:rsidR="001A791C">
        <w:rPr>
          <w:color w:val="1F1F1F"/>
          <w:sz w:val="20"/>
          <w:szCs w:val="20"/>
        </w:rPr>
        <w:t xml:space="preserve"> </w:t>
      </w:r>
      <w:r w:rsidR="000119B8">
        <w:rPr>
          <w:color w:val="1F1F1F"/>
          <w:sz w:val="20"/>
          <w:szCs w:val="20"/>
        </w:rPr>
        <w:t>Elisabetta Collini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>
        <w:rPr>
          <w:color w:val="1F1F1F"/>
          <w:sz w:val="20"/>
          <w:szCs w:val="20"/>
          <w:highlight w:val="white"/>
        </w:rPr>
        <w:t>2</w:t>
      </w:r>
      <w:r w:rsidR="000119B8">
        <w:rPr>
          <w:color w:val="1F1F1F"/>
          <w:sz w:val="20"/>
          <w:szCs w:val="20"/>
          <w:highlight w:val="white"/>
        </w:rPr>
        <w:t>75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5015</w:t>
      </w:r>
      <w:r>
        <w:rPr>
          <w:color w:val="1F1F1F"/>
          <w:sz w:val="20"/>
          <w:szCs w:val="20"/>
        </w:rPr>
        <w:t xml:space="preserve"> del </w:t>
      </w:r>
      <w:r w:rsidR="001A791C">
        <w:rPr>
          <w:color w:val="1F1F1F"/>
          <w:sz w:val="20"/>
          <w:szCs w:val="20"/>
        </w:rPr>
        <w:t>2</w:t>
      </w:r>
      <w:r w:rsidR="000119B8">
        <w:rPr>
          <w:color w:val="1F1F1F"/>
          <w:sz w:val="20"/>
          <w:szCs w:val="20"/>
        </w:rPr>
        <w:t>0</w:t>
      </w:r>
      <w:r>
        <w:rPr>
          <w:color w:val="1F1F1F"/>
          <w:sz w:val="20"/>
          <w:szCs w:val="20"/>
        </w:rPr>
        <w:t>/0</w:t>
      </w:r>
      <w:r w:rsidR="000119B8">
        <w:rPr>
          <w:color w:val="1F1F1F"/>
          <w:sz w:val="20"/>
          <w:szCs w:val="20"/>
        </w:rPr>
        <w:t>8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>
        <w:rPr>
          <w:color w:val="1F1F1F"/>
          <w:sz w:val="20"/>
          <w:szCs w:val="20"/>
        </w:rPr>
        <w:t>di  essere</w:t>
      </w:r>
      <w:proofErr w:type="gramEnd"/>
      <w:r>
        <w:rPr>
          <w:color w:val="1F1F1F"/>
          <w:sz w:val="20"/>
          <w:szCs w:val="20"/>
        </w:rPr>
        <w:t xml:space="preserve"> cittadino/</w:t>
      </w:r>
      <w:proofErr w:type="gramStart"/>
      <w:r>
        <w:rPr>
          <w:color w:val="1F1F1F"/>
          <w:sz w:val="20"/>
          <w:szCs w:val="20"/>
        </w:rPr>
        <w:t>a  _</w:t>
      </w:r>
      <w:proofErr w:type="gramEnd"/>
      <w:r>
        <w:rPr>
          <w:color w:val="1F1F1F"/>
          <w:sz w:val="20"/>
          <w:szCs w:val="20"/>
        </w:rPr>
        <w:t>____________________ [</w:t>
      </w:r>
      <w:proofErr w:type="gramStart"/>
      <w:r>
        <w:rPr>
          <w:color w:val="1F1F1F"/>
          <w:sz w:val="20"/>
          <w:szCs w:val="20"/>
        </w:rPr>
        <w:t>se  cittadino</w:t>
      </w:r>
      <w:proofErr w:type="gramEnd"/>
      <w:r>
        <w:rPr>
          <w:color w:val="1F1F1F"/>
          <w:sz w:val="20"/>
          <w:szCs w:val="20"/>
        </w:rPr>
        <w:t>/</w:t>
      </w:r>
      <w:proofErr w:type="gramStart"/>
      <w:r>
        <w:rPr>
          <w:color w:val="1F1F1F"/>
          <w:sz w:val="20"/>
          <w:szCs w:val="20"/>
        </w:rPr>
        <w:t>a  non</w:t>
      </w:r>
      <w:proofErr w:type="gramEnd"/>
      <w:r>
        <w:rPr>
          <w:color w:val="1F1F1F"/>
          <w:sz w:val="20"/>
          <w:szCs w:val="20"/>
        </w:rPr>
        <w:t xml:space="preserve">  </w:t>
      </w:r>
      <w:proofErr w:type="gramStart"/>
      <w:r>
        <w:rPr>
          <w:color w:val="1F1F1F"/>
          <w:sz w:val="20"/>
          <w:szCs w:val="20"/>
        </w:rPr>
        <w:t>appartenente  all’Unione</w:t>
      </w:r>
      <w:proofErr w:type="gramEnd"/>
      <w:r>
        <w:rPr>
          <w:color w:val="1F1F1F"/>
          <w:sz w:val="20"/>
          <w:szCs w:val="20"/>
        </w:rPr>
        <w:t xml:space="preserve">  Europea e </w:t>
      </w:r>
      <w:proofErr w:type="gramStart"/>
      <w:r>
        <w:rPr>
          <w:color w:val="1F1F1F"/>
          <w:sz w:val="20"/>
          <w:szCs w:val="20"/>
        </w:rPr>
        <w:t>presente  sul</w:t>
      </w:r>
      <w:proofErr w:type="gramEnd"/>
      <w:r>
        <w:rPr>
          <w:color w:val="1F1F1F"/>
          <w:sz w:val="20"/>
          <w:szCs w:val="20"/>
        </w:rPr>
        <w:t xml:space="preserve">  </w:t>
      </w:r>
      <w:proofErr w:type="gramStart"/>
      <w:r>
        <w:rPr>
          <w:color w:val="1F1F1F"/>
          <w:sz w:val="20"/>
          <w:szCs w:val="20"/>
        </w:rPr>
        <w:t>territorio  italiano</w:t>
      </w:r>
      <w:proofErr w:type="gramEnd"/>
      <w:r>
        <w:rPr>
          <w:color w:val="1F1F1F"/>
          <w:sz w:val="20"/>
          <w:szCs w:val="20"/>
        </w:rPr>
        <w:t>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color w:val="1F1F1F"/>
          <w:sz w:val="20"/>
          <w:szCs w:val="20"/>
        </w:rPr>
        <w:t>Consiglio di Amministrazione</w:t>
      </w:r>
      <w:proofErr w:type="gramEnd"/>
      <w:r>
        <w:rPr>
          <w:color w:val="1F1F1F"/>
          <w:sz w:val="20"/>
          <w:szCs w:val="20"/>
        </w:rPr>
        <w:t xml:space="preserve">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A46D306-C725-429C-8F0D-CBBA4AFD67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E2323D4-8383-43E8-97BF-A8CE8F8FAE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32486D2-7224-41FF-9197-62DDF4E766A6}"/>
    <w:embedItalic r:id="rId4" w:fontKey="{FA4B6DA3-191F-4F6C-9D88-8D34BED13B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920421F-6D14-44B7-A437-FAC14930F7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DB7ED60-4726-4DDB-A303-8C220A4E7E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954D02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557</Words>
  <Characters>3176</Characters>
  <Application>Microsoft Office Word</Application>
  <DocSecurity>0</DocSecurity>
  <Lines>26</Lines>
  <Paragraphs>7</Paragraphs>
  <ScaleCrop>false</ScaleCrop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2</cp:revision>
  <dcterms:created xsi:type="dcterms:W3CDTF">2025-08-20T09:40:00Z</dcterms:created>
  <dcterms:modified xsi:type="dcterms:W3CDTF">2025-08-20T09:40:00Z</dcterms:modified>
</cp:coreProperties>
</file>